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113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</w:rPr>
      </w:pPr>
      <w:bookmarkStart w:id="0" w:name="bookmark0"/>
      <w:r w:rsidRPr="009E1976">
        <w:rPr>
          <w:rFonts w:ascii="Book Antiqua" w:hAnsi="Book Antiqua"/>
          <w:color w:val="auto"/>
          <w:sz w:val="20"/>
          <w:szCs w:val="20"/>
        </w:rPr>
        <w:t>JEGYZŐKÖNYV</w:t>
      </w:r>
      <w:bookmarkEnd w:id="0"/>
    </w:p>
    <w:p w:rsidR="008E6BB2" w:rsidRPr="009E1976" w:rsidRDefault="00BE2180" w:rsidP="00844113">
      <w:pPr>
        <w:pStyle w:val="Cmsor11"/>
        <w:keepNext/>
        <w:keepLines/>
        <w:shd w:val="clear" w:color="auto" w:fill="auto"/>
        <w:rPr>
          <w:rFonts w:ascii="Book Antiqua" w:hAnsi="Book Antiqua"/>
          <w:color w:val="auto"/>
          <w:sz w:val="20"/>
          <w:szCs w:val="20"/>
          <w:u w:val="none"/>
        </w:rPr>
      </w:pPr>
      <w:proofErr w:type="gramStart"/>
      <w:r w:rsidRPr="009E1976">
        <w:rPr>
          <w:rFonts w:ascii="Book Antiqua" w:hAnsi="Book Antiqua"/>
          <w:color w:val="auto"/>
          <w:sz w:val="20"/>
          <w:szCs w:val="20"/>
          <w:u w:val="none"/>
        </w:rPr>
        <w:t>a</w:t>
      </w:r>
      <w:proofErr w:type="gramEnd"/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Délegyháza Község Önkormányzat 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>Polgármester</w:t>
      </w:r>
      <w:r w:rsidR="0083454A" w:rsidRPr="009E1976">
        <w:rPr>
          <w:rFonts w:ascii="Book Antiqua" w:hAnsi="Book Antiqua"/>
          <w:color w:val="auto"/>
          <w:sz w:val="20"/>
          <w:szCs w:val="20"/>
          <w:u w:val="none"/>
        </w:rPr>
        <w:t>ének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202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1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. 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január 8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-</w:t>
      </w:r>
      <w:r w:rsidR="00F71E1A">
        <w:rPr>
          <w:rFonts w:ascii="Book Antiqua" w:hAnsi="Book Antiqua"/>
          <w:color w:val="auto"/>
          <w:sz w:val="20"/>
          <w:szCs w:val="20"/>
          <w:u w:val="none"/>
        </w:rPr>
        <w:t>á</w:t>
      </w:r>
      <w:r w:rsidR="005B4506" w:rsidRPr="009E1976">
        <w:rPr>
          <w:rFonts w:ascii="Book Antiqua" w:hAnsi="Book Antiqua"/>
          <w:color w:val="auto"/>
          <w:sz w:val="20"/>
          <w:szCs w:val="20"/>
          <w:u w:val="none"/>
        </w:rPr>
        <w:t>n</w:t>
      </w:r>
      <w:r w:rsidRPr="009E1976">
        <w:rPr>
          <w:rFonts w:ascii="Book Antiqua" w:hAnsi="Book Antiqua"/>
          <w:color w:val="auto"/>
          <w:sz w:val="20"/>
          <w:szCs w:val="20"/>
          <w:u w:val="none"/>
        </w:rPr>
        <w:t xml:space="preserve"> hozott </w:t>
      </w:r>
      <w:r w:rsidR="00615E04" w:rsidRPr="009E1976">
        <w:rPr>
          <w:rFonts w:ascii="Book Antiqua" w:hAnsi="Book Antiqua"/>
          <w:color w:val="auto"/>
          <w:sz w:val="20"/>
          <w:szCs w:val="20"/>
          <w:u w:val="none"/>
        </w:rPr>
        <w:t>döntés</w:t>
      </w:r>
      <w:r w:rsidR="00F46359">
        <w:rPr>
          <w:rFonts w:ascii="Book Antiqua" w:hAnsi="Book Antiqua"/>
          <w:color w:val="auto"/>
          <w:sz w:val="20"/>
          <w:szCs w:val="20"/>
          <w:u w:val="none"/>
        </w:rPr>
        <w:t>é</w:t>
      </w:r>
      <w:r w:rsidR="0002619A" w:rsidRPr="009E1976">
        <w:rPr>
          <w:rFonts w:ascii="Book Antiqua" w:hAnsi="Book Antiqua"/>
          <w:color w:val="auto"/>
          <w:sz w:val="20"/>
          <w:szCs w:val="20"/>
          <w:u w:val="none"/>
        </w:rPr>
        <w:t>ről</w:t>
      </w:r>
    </w:p>
    <w:p w:rsidR="008E6BB2" w:rsidRPr="009E1976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 2011. évi CXXVIII. számú a katasztrófavédelemről és a hozzá kapcsolódó egyes törvények módosításáról szóló törvény 46. § (4) bekezdés értelmében:</w:t>
      </w:r>
    </w:p>
    <w:p w:rsidR="008E6BB2" w:rsidRPr="009E1976" w:rsidRDefault="00BE2180">
      <w:pPr>
        <w:pStyle w:val="Szvegtrzs1"/>
        <w:shd w:val="clear" w:color="auto" w:fill="auto"/>
        <w:spacing w:after="260"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i/>
          <w:iCs/>
          <w:color w:val="auto"/>
          <w:sz w:val="20"/>
          <w:szCs w:val="20"/>
        </w:rPr>
        <w:t>„ Veszélyhelyzetben a települési önkormányzat képviselő-testületének, a fővárosi, megyei közgyűlésnek feladat- és hatáskörét a polgármester, illetve a főpolgármester, a megyei közgyűlés elnöke gyakorolja. Ennek keretében nem foglalhat állást önkormányzati intézmény átszervezéséről, megszüntetéséről, ellátási, szolgáltatási körzeteiről, ha a szolgáltatás a települést is érinti. ”</w:t>
      </w:r>
    </w:p>
    <w:p w:rsidR="0083454A" w:rsidRPr="009E1976" w:rsidRDefault="00BE2180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A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vészhelyzetre való tekintettel személyes megjelenéssel járó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 bizottsági és a testületi ülések elmarad</w:t>
      </w:r>
      <w:r w:rsidR="0083454A" w:rsidRPr="009E1976">
        <w:rPr>
          <w:rFonts w:ascii="Book Antiqua" w:hAnsi="Book Antiqua"/>
          <w:color w:val="auto"/>
          <w:sz w:val="20"/>
          <w:szCs w:val="20"/>
        </w:rPr>
        <w:t>n</w:t>
      </w:r>
      <w:r w:rsidRPr="009E1976">
        <w:rPr>
          <w:rFonts w:ascii="Book Antiqua" w:hAnsi="Book Antiqua"/>
          <w:color w:val="auto"/>
          <w:sz w:val="20"/>
          <w:szCs w:val="20"/>
        </w:rPr>
        <w:t>ak</w:t>
      </w:r>
      <w:r w:rsidR="0083454A" w:rsidRPr="009E1976">
        <w:rPr>
          <w:rFonts w:ascii="Book Antiqua" w:hAnsi="Book Antiqua"/>
          <w:color w:val="auto"/>
          <w:sz w:val="20"/>
          <w:szCs w:val="20"/>
        </w:rPr>
        <w:t xml:space="preserve"> a rendkívüli helyzet fennállásának időtartama alatt</w:t>
      </w:r>
      <w:r w:rsidRPr="009E1976">
        <w:rPr>
          <w:rFonts w:ascii="Book Antiqua" w:hAnsi="Book Antiqua"/>
          <w:color w:val="auto"/>
          <w:sz w:val="20"/>
          <w:szCs w:val="20"/>
        </w:rPr>
        <w:t>.</w:t>
      </w:r>
    </w:p>
    <w:p w:rsidR="0083454A" w:rsidRPr="009E1976" w:rsidRDefault="0083454A" w:rsidP="0083454A">
      <w:pPr>
        <w:pStyle w:val="Szvegtrzs1"/>
        <w:shd w:val="clear" w:color="auto" w:fill="auto"/>
        <w:spacing w:line="264" w:lineRule="auto"/>
        <w:rPr>
          <w:rFonts w:ascii="Book Antiqua" w:hAnsi="Book Antiqua"/>
          <w:color w:val="auto"/>
          <w:sz w:val="20"/>
          <w:szCs w:val="20"/>
        </w:rPr>
      </w:pPr>
    </w:p>
    <w:p w:rsidR="008E6BB2" w:rsidRPr="00F71E1A" w:rsidRDefault="00DC20F2">
      <w:pPr>
        <w:pStyle w:val="Szvegtrzs1"/>
        <w:shd w:val="clear" w:color="auto" w:fill="auto"/>
        <w:spacing w:after="260"/>
        <w:rPr>
          <w:rFonts w:ascii="Book Antiqua" w:hAnsi="Book Antiqua"/>
          <w:b/>
          <w:color w:val="auto"/>
          <w:sz w:val="20"/>
          <w:szCs w:val="20"/>
        </w:rPr>
      </w:pPr>
      <w:r w:rsidRPr="009E1976">
        <w:rPr>
          <w:rFonts w:ascii="Book Antiqua" w:hAnsi="Book Antiqua"/>
          <w:color w:val="auto"/>
          <w:sz w:val="20"/>
          <w:szCs w:val="20"/>
        </w:rPr>
        <w:t>Délegyháza Község</w:t>
      </w:r>
      <w:r w:rsidR="005A2273" w:rsidRPr="009E1976">
        <w:rPr>
          <w:rFonts w:ascii="Book Antiqua" w:hAnsi="Book Antiqua"/>
          <w:color w:val="auto"/>
          <w:sz w:val="20"/>
          <w:szCs w:val="20"/>
        </w:rPr>
        <w:t xml:space="preserve"> Önkormányzatának Polgármestere</w:t>
      </w:r>
      <w:r w:rsidR="00A74425" w:rsidRPr="009E1976">
        <w:rPr>
          <w:rFonts w:ascii="Book Antiqua" w:hAnsi="Book Antiqua"/>
          <w:color w:val="auto"/>
          <w:sz w:val="20"/>
          <w:szCs w:val="20"/>
        </w:rPr>
        <w:t xml:space="preserve"> </w:t>
      </w:r>
      <w:r w:rsidRPr="009E1976">
        <w:rPr>
          <w:rFonts w:ascii="Book Antiqua" w:hAnsi="Book Antiqua"/>
          <w:color w:val="auto"/>
          <w:sz w:val="20"/>
          <w:szCs w:val="20"/>
        </w:rPr>
        <w:t xml:space="preserve">a </w:t>
      </w:r>
      <w:r w:rsidR="00BE2180" w:rsidRPr="009E1976">
        <w:rPr>
          <w:rFonts w:ascii="Book Antiqua" w:hAnsi="Book Antiqua"/>
          <w:color w:val="auto"/>
          <w:sz w:val="20"/>
          <w:szCs w:val="20"/>
        </w:rPr>
        <w:t>következő napirendi pont vonatkozásában döntött</w:t>
      </w:r>
      <w:r w:rsidR="002D7FFC" w:rsidRPr="009E1976">
        <w:rPr>
          <w:rFonts w:ascii="Book Antiqua" w:hAnsi="Book Antiqua"/>
          <w:color w:val="auto"/>
          <w:sz w:val="20"/>
          <w:szCs w:val="20"/>
        </w:rPr>
        <w:t>:</w:t>
      </w:r>
    </w:p>
    <w:p w:rsidR="00F71E1A" w:rsidRPr="00F71E1A" w:rsidRDefault="00F71E1A" w:rsidP="00F71E1A">
      <w:pPr>
        <w:pStyle w:val="Szvegtrzsbehzssal3"/>
        <w:numPr>
          <w:ilvl w:val="0"/>
          <w:numId w:val="28"/>
        </w:numPr>
        <w:tabs>
          <w:tab w:val="left" w:pos="426"/>
        </w:tabs>
        <w:spacing w:after="260"/>
        <w:ind w:left="426" w:right="-113"/>
        <w:jc w:val="both"/>
        <w:rPr>
          <w:rFonts w:ascii="Book Antiqua" w:hAnsi="Book Antiqua" w:cs="Tahoma"/>
          <w:i/>
          <w:sz w:val="20"/>
          <w:szCs w:val="20"/>
        </w:rPr>
      </w:pPr>
      <w:r w:rsidRPr="00F71E1A">
        <w:rPr>
          <w:rFonts w:ascii="Book Antiqua" w:eastAsia="Courier New" w:hAnsi="Book Antiqua" w:cs="Tahoma"/>
          <w:bCs/>
          <w:color w:val="000000"/>
          <w:sz w:val="21"/>
          <w:szCs w:val="21"/>
          <w:lang w:eastAsia="hu-HU" w:bidi="hu-HU"/>
        </w:rPr>
        <w:t>Rendelet alkotása</w:t>
      </w:r>
      <w:r w:rsidRPr="00F71E1A">
        <w:rPr>
          <w:rFonts w:ascii="Book Antiqua" w:eastAsia="Courier New" w:hAnsi="Book Antiqua" w:cs="Tahoma"/>
          <w:bCs/>
          <w:i/>
          <w:color w:val="000000"/>
          <w:sz w:val="21"/>
          <w:szCs w:val="21"/>
          <w:lang w:eastAsia="hu-HU" w:bidi="hu-HU"/>
        </w:rPr>
        <w:t xml:space="preserve"> </w:t>
      </w:r>
      <w:r w:rsidRPr="00F71E1A">
        <w:rPr>
          <w:rFonts w:ascii="Book Antiqua" w:eastAsia="Courier New" w:hAnsi="Book Antiqua" w:cs="Tahoma"/>
          <w:color w:val="000000"/>
          <w:sz w:val="21"/>
          <w:szCs w:val="21"/>
          <w:lang w:eastAsia="hu-HU" w:bidi="hu-HU"/>
        </w:rPr>
        <w:t>a Délegyházi Polgármesteri Hivatalban foglalkoztatott köztisztviselők 2021. évi illetményalapjáról</w:t>
      </w:r>
    </w:p>
    <w:p w:rsidR="00130CC6" w:rsidRPr="00F71E1A" w:rsidRDefault="00487FE0" w:rsidP="00F71E1A">
      <w:pPr>
        <w:pStyle w:val="Szvegtrzsbehzssal3"/>
        <w:numPr>
          <w:ilvl w:val="0"/>
          <w:numId w:val="50"/>
        </w:numPr>
        <w:tabs>
          <w:tab w:val="left" w:pos="426"/>
        </w:tabs>
        <w:spacing w:after="260"/>
        <w:ind w:right="-113"/>
        <w:jc w:val="both"/>
        <w:rPr>
          <w:rFonts w:ascii="Book Antiqua" w:hAnsi="Book Antiqua" w:cs="Tahoma"/>
          <w:b w:val="0"/>
          <w:i/>
          <w:sz w:val="20"/>
          <w:szCs w:val="20"/>
        </w:rPr>
      </w:pPr>
      <w:r w:rsidRPr="00F71E1A">
        <w:rPr>
          <w:rFonts w:ascii="Book Antiqua" w:hAnsi="Book Antiqua"/>
          <w:b w:val="0"/>
          <w:sz w:val="20"/>
          <w:szCs w:val="20"/>
        </w:rPr>
        <w:t>Délegyháza Község Önkormányzatának Polgármestere a</w:t>
      </w:r>
      <w:r w:rsidR="000559B7" w:rsidRPr="00F71E1A">
        <w:rPr>
          <w:rFonts w:ascii="Book Antiqua" w:hAnsi="Book Antiqua"/>
          <w:b w:val="0"/>
          <w:sz w:val="20"/>
          <w:szCs w:val="20"/>
        </w:rPr>
        <w:t>z</w:t>
      </w:r>
      <w:r w:rsidRPr="00F71E1A">
        <w:rPr>
          <w:rFonts w:ascii="Book Antiqua" w:hAnsi="Book Antiqua"/>
          <w:b w:val="0"/>
          <w:sz w:val="20"/>
          <w:szCs w:val="20"/>
        </w:rPr>
        <w:t xml:space="preserve"> </w:t>
      </w:r>
      <w:r w:rsidR="000559B7" w:rsidRPr="00F71E1A">
        <w:rPr>
          <w:rFonts w:ascii="Book Antiqua" w:hAnsi="Book Antiqua"/>
          <w:b w:val="0"/>
          <w:sz w:val="20"/>
          <w:szCs w:val="20"/>
        </w:rPr>
        <w:t>első</w:t>
      </w:r>
      <w:r w:rsidRPr="00F71E1A">
        <w:rPr>
          <w:rFonts w:ascii="Book Antiqua" w:hAnsi="Book Antiqua"/>
          <w:b w:val="0"/>
          <w:sz w:val="20"/>
          <w:szCs w:val="20"/>
        </w:rPr>
        <w:t xml:space="preserve"> </w:t>
      </w:r>
      <w:r w:rsidR="00C50E80" w:rsidRPr="00F71E1A">
        <w:rPr>
          <w:rFonts w:ascii="Book Antiqua" w:hAnsi="Book Antiqua"/>
          <w:b w:val="0"/>
          <w:sz w:val="20"/>
          <w:szCs w:val="20"/>
        </w:rPr>
        <w:t xml:space="preserve">napirendi pont vonatkozásában az alábbi </w:t>
      </w:r>
      <w:r w:rsidR="00F46359" w:rsidRPr="00F71E1A">
        <w:rPr>
          <w:rFonts w:ascii="Book Antiqua" w:hAnsi="Book Antiqua"/>
          <w:b w:val="0"/>
          <w:sz w:val="20"/>
          <w:szCs w:val="20"/>
        </w:rPr>
        <w:t>rendeletet alkotta</w:t>
      </w:r>
      <w:r w:rsidR="00C50E80" w:rsidRPr="00F71E1A">
        <w:rPr>
          <w:rFonts w:ascii="Book Antiqua" w:hAnsi="Book Antiqua"/>
          <w:b w:val="0"/>
          <w:sz w:val="20"/>
          <w:szCs w:val="20"/>
        </w:rPr>
        <w:t>:</w:t>
      </w:r>
    </w:p>
    <w:p w:rsidR="00F71E1A" w:rsidRPr="00F71E1A" w:rsidRDefault="00F71E1A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Délegyháza Község Önkormányzat Képviselő-testületének</w:t>
      </w:r>
    </w:p>
    <w:p w:rsidR="00F71E1A" w:rsidRPr="00F71E1A" w:rsidRDefault="00F71E1A" w:rsidP="00FC51E3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  <w:r w:rsidRPr="005D7B5C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1</w:t>
      </w:r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/2021. (</w:t>
      </w:r>
      <w:r w:rsidRPr="005D7B5C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I.8.</w:t>
      </w:r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) önkormányzati rendelete</w:t>
      </w:r>
    </w:p>
    <w:p w:rsidR="00F71E1A" w:rsidRPr="00F71E1A" w:rsidRDefault="00F71E1A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  <w:proofErr w:type="gramStart"/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a</w:t>
      </w:r>
      <w:proofErr w:type="gramEnd"/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 xml:space="preserve"> Délegyházi Polgármesteri Hivatalban foglalkoztatott köztisztviselők </w:t>
      </w:r>
    </w:p>
    <w:p w:rsidR="00F71E1A" w:rsidRPr="00F71E1A" w:rsidRDefault="00F71E1A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2021. évi illetményalapjáról</w:t>
      </w:r>
    </w:p>
    <w:p w:rsidR="00F71E1A" w:rsidRPr="00F71E1A" w:rsidRDefault="00F71E1A" w:rsidP="00F71E1A">
      <w:pPr>
        <w:widowControl/>
        <w:jc w:val="center"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F71E1A" w:rsidRPr="00F71E1A" w:rsidRDefault="00F71E1A" w:rsidP="00F71E1A">
      <w:pPr>
        <w:widowControl/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</w:pP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  <w:r w:rsidRPr="00F71E1A"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  <w:t>Délegyháza Község</w:t>
      </w:r>
      <w:r w:rsidRPr="00F71E1A">
        <w:rPr>
          <w:rFonts w:ascii="Book Antiqua" w:eastAsiaTheme="minorHAnsi" w:hAnsi="Book Antiqua" w:cstheme="minorHAnsi"/>
          <w:bCs/>
          <w:color w:val="auto"/>
          <w:sz w:val="20"/>
          <w:szCs w:val="20"/>
          <w:lang w:eastAsia="en-US" w:bidi="ar-SA"/>
        </w:rPr>
        <w:t xml:space="preserve"> Önkormányzatának </w:t>
      </w:r>
      <w:r w:rsidRPr="00F71E1A"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  <w:t>Polgármestere a katasztrófavédelemről és a hozzá kapcsolódó egyes törvények módosításáról szóló 2011. évi CXXVIII. törvény 46. § (4) bekezdése alapján, Délegyháza Község Önkormányzat Képviselő-testülete jogkörében eljárva a Magyarország 2021. évi központi költségvetéséről szóló 2020. évi CX. törvény 61. § (6) bekezdésében</w:t>
      </w:r>
      <w:r w:rsidRPr="00F71E1A">
        <w:rPr>
          <w:rFonts w:ascii="Book Antiqua" w:eastAsiaTheme="minorHAnsi" w:hAnsi="Book Antiqua" w:cs="Arial"/>
          <w:color w:val="auto"/>
          <w:sz w:val="20"/>
          <w:szCs w:val="20"/>
          <w:lang w:eastAsia="en-US" w:bidi="ar-SA"/>
        </w:rPr>
        <w:t xml:space="preserve"> </w:t>
      </w:r>
      <w:r w:rsidRPr="00F71E1A"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  <w:t>kapott felhatalmazás alapján, az Alaptörvény 32. cikk (1) bekezdés a) pontjában meghatározott feladatkörében eljárva a következőket rendeli el:</w:t>
      </w: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1.§</w:t>
      </w:r>
      <w:r w:rsidRPr="00F71E1A"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  <w:tab/>
        <w:t>A Délegyházi Polgármesteri Hivatalban foglalkoztatott köztisztviselők illetményalapja 2021. évben 46.380.- Ft.</w:t>
      </w: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  <w:r w:rsidRPr="00F71E1A">
        <w:rPr>
          <w:rFonts w:ascii="Book Antiqua" w:eastAsiaTheme="minorHAnsi" w:hAnsi="Book Antiqua" w:cstheme="minorHAnsi"/>
          <w:b/>
          <w:color w:val="auto"/>
          <w:sz w:val="20"/>
          <w:szCs w:val="20"/>
          <w:lang w:eastAsia="en-US" w:bidi="ar-SA"/>
        </w:rPr>
        <w:t>2.§</w:t>
      </w:r>
      <w:r w:rsidRPr="00F71E1A"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  <w:t xml:space="preserve"> (1) Ez a rendelet a kihirdetést követő napon lép hatályba, rendelkezéseit 2021. január 1. napjától kell alkalmazni. </w:t>
      </w: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F71E1A" w:rsidRPr="00F71E1A" w:rsidRDefault="00F71E1A" w:rsidP="00F71E1A">
      <w:pPr>
        <w:widowControl/>
        <w:jc w:val="both"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  <w:r w:rsidRPr="00F71E1A"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  <w:t>(2) Jelen rendelet 2021. december 31. napján hatályát veszti.</w:t>
      </w:r>
    </w:p>
    <w:p w:rsidR="00F71E1A" w:rsidRPr="00F71E1A" w:rsidRDefault="00F71E1A" w:rsidP="00F71E1A">
      <w:pPr>
        <w:widowControl/>
        <w:rPr>
          <w:rFonts w:ascii="Book Antiqua" w:eastAsiaTheme="minorHAnsi" w:hAnsi="Book Antiqua" w:cstheme="minorHAnsi"/>
          <w:color w:val="auto"/>
          <w:sz w:val="20"/>
          <w:szCs w:val="20"/>
          <w:lang w:eastAsia="en-US" w:bidi="ar-SA"/>
        </w:rPr>
      </w:pPr>
    </w:p>
    <w:p w:rsidR="00C90F2A" w:rsidRDefault="00C90F2A" w:rsidP="00FC51E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bookmarkStart w:id="1" w:name="_GoBack"/>
      <w:bookmarkEnd w:id="1"/>
    </w:p>
    <w:p w:rsidR="008C6AD9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C6AD9" w:rsidRPr="009E1976" w:rsidRDefault="008C6AD9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683740" w:rsidP="00683740">
      <w:pPr>
        <w:widowControl/>
        <w:jc w:val="center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proofErr w:type="spellStart"/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k.m.f</w:t>
      </w:r>
      <w:proofErr w:type="spellEnd"/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.</w:t>
      </w:r>
    </w:p>
    <w:p w:rsidR="00474F13" w:rsidRPr="009E1976" w:rsidRDefault="00474F1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dr.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proofErr w:type="spell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Riebl</w:t>
      </w:r>
      <w:proofErr w:type="spell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Antal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dr. Molnár Zsuzsanna</w:t>
      </w:r>
    </w:p>
    <w:p w:rsidR="005F7C53" w:rsidRPr="009E1976" w:rsidRDefault="005F7C53" w:rsidP="005F7C53">
      <w:pPr>
        <w:widowControl/>
        <w:tabs>
          <w:tab w:val="center" w:pos="2268"/>
          <w:tab w:val="center" w:pos="6663"/>
        </w:tabs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</w:r>
      <w:proofErr w:type="gramStart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>polgármester</w:t>
      </w:r>
      <w:proofErr w:type="gramEnd"/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 xml:space="preserve"> </w:t>
      </w:r>
      <w:r w:rsidRPr="009E1976"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  <w:tab/>
        <w:t>jegyző</w:t>
      </w:r>
    </w:p>
    <w:p w:rsidR="008E6BB2" w:rsidRPr="009E1976" w:rsidRDefault="008E6BB2">
      <w:pPr>
        <w:spacing w:line="14" w:lineRule="exact"/>
        <w:rPr>
          <w:rFonts w:ascii="Book Antiqua" w:hAnsi="Book Antiqua"/>
          <w:color w:val="auto"/>
          <w:sz w:val="20"/>
          <w:szCs w:val="20"/>
        </w:rPr>
      </w:pPr>
    </w:p>
    <w:sectPr w:rsidR="008E6BB2" w:rsidRPr="009E1976" w:rsidSect="004036E9">
      <w:footerReference w:type="default" r:id="rId7"/>
      <w:pgSz w:w="11900" w:h="16840"/>
      <w:pgMar w:top="1134" w:right="1435" w:bottom="1134" w:left="1383" w:header="833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C51E3">
                            <w:rPr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C51E3">
                      <w:rPr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74C4"/>
    <w:multiLevelType w:val="hybridMultilevel"/>
    <w:tmpl w:val="A53C71BA"/>
    <w:lvl w:ilvl="0" w:tplc="82880C76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676E9"/>
    <w:multiLevelType w:val="hybridMultilevel"/>
    <w:tmpl w:val="907A4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7D24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3D59A2"/>
    <w:multiLevelType w:val="hybridMultilevel"/>
    <w:tmpl w:val="3B4EA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2B52"/>
    <w:multiLevelType w:val="hybridMultilevel"/>
    <w:tmpl w:val="40A8F2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62B48"/>
    <w:multiLevelType w:val="hybridMultilevel"/>
    <w:tmpl w:val="37087A60"/>
    <w:lvl w:ilvl="0" w:tplc="D4C66CD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B6413C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00F88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01C4D"/>
    <w:multiLevelType w:val="hybridMultilevel"/>
    <w:tmpl w:val="4AD2E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706C2"/>
    <w:multiLevelType w:val="multilevel"/>
    <w:tmpl w:val="049408FC"/>
    <w:lvl w:ilvl="0">
      <w:start w:val="1"/>
      <w:numFmt w:val="decimal"/>
      <w:pStyle w:val="Cmsor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3C203C"/>
    <w:multiLevelType w:val="hybridMultilevel"/>
    <w:tmpl w:val="E7068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0C83720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C7B63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1FF3974"/>
    <w:multiLevelType w:val="hybridMultilevel"/>
    <w:tmpl w:val="42227638"/>
    <w:lvl w:ilvl="0" w:tplc="4DB452F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354140EE"/>
    <w:multiLevelType w:val="hybridMultilevel"/>
    <w:tmpl w:val="B1FE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729EF"/>
    <w:multiLevelType w:val="hybridMultilevel"/>
    <w:tmpl w:val="13BA409A"/>
    <w:lvl w:ilvl="0" w:tplc="C448A3DA">
      <w:start w:val="1"/>
      <w:numFmt w:val="lowerLetter"/>
      <w:lvlText w:val="%1."/>
      <w:lvlJc w:val="left"/>
      <w:pPr>
        <w:ind w:left="1080" w:hanging="360"/>
      </w:pPr>
      <w:rPr>
        <w:rFonts w:ascii="Book Antiqua" w:eastAsia="Times New Roman" w:hAnsi="Book Antiqua" w:cs="Tahoma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AA2B8D"/>
    <w:multiLevelType w:val="hybridMultilevel"/>
    <w:tmpl w:val="2CB6B21A"/>
    <w:lvl w:ilvl="0" w:tplc="32566774">
      <w:start w:val="1"/>
      <w:numFmt w:val="decimal"/>
      <w:lvlText w:val="%1."/>
      <w:lvlJc w:val="left"/>
      <w:pPr>
        <w:ind w:left="786" w:hanging="360"/>
      </w:pPr>
      <w:rPr>
        <w:rFonts w:eastAsia="Courier New" w:hint="default"/>
        <w:i w:val="0"/>
        <w:color w:val="00000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1959C0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35AC4"/>
    <w:multiLevelType w:val="hybridMultilevel"/>
    <w:tmpl w:val="D40C8C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EB2C29"/>
    <w:multiLevelType w:val="hybridMultilevel"/>
    <w:tmpl w:val="A4444636"/>
    <w:lvl w:ilvl="0" w:tplc="915286B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4074BDA"/>
    <w:multiLevelType w:val="hybridMultilevel"/>
    <w:tmpl w:val="6002A318"/>
    <w:lvl w:ilvl="0" w:tplc="EAF07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C3312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7CC7A6C"/>
    <w:multiLevelType w:val="hybridMultilevel"/>
    <w:tmpl w:val="B0C4FB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D625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5EFF35F8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00B4541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31E3017"/>
    <w:multiLevelType w:val="hybridMultilevel"/>
    <w:tmpl w:val="AB66E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3916F5"/>
    <w:multiLevelType w:val="hybridMultilevel"/>
    <w:tmpl w:val="084CAA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C7F7F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6D7645B"/>
    <w:multiLevelType w:val="hybridMultilevel"/>
    <w:tmpl w:val="14E6228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6E178A1"/>
    <w:multiLevelType w:val="hybridMultilevel"/>
    <w:tmpl w:val="E8B61E28"/>
    <w:lvl w:ilvl="0" w:tplc="C6EA91D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5" w15:restartNumberingAfterBreak="0">
    <w:nsid w:val="784A1157"/>
    <w:multiLevelType w:val="hybridMultilevel"/>
    <w:tmpl w:val="914802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4E3BC7"/>
    <w:multiLevelType w:val="hybridMultilevel"/>
    <w:tmpl w:val="7A883F6A"/>
    <w:lvl w:ilvl="0" w:tplc="A4302CC8">
      <w:start w:val="7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DE445A"/>
    <w:multiLevelType w:val="multilevel"/>
    <w:tmpl w:val="D6447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420"/>
      </w:pPr>
      <w:rPr>
        <w:rFonts w:hint="default"/>
        <w:sz w:val="21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  <w:sz w:val="21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  <w:sz w:val="21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  <w:sz w:val="21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  <w:sz w:val="21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  <w:sz w:val="21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  <w:sz w:val="21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  <w:sz w:val="21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25"/>
  </w:num>
  <w:num w:numId="5">
    <w:abstractNumId w:val="1"/>
  </w:num>
  <w:num w:numId="6">
    <w:abstractNumId w:val="18"/>
  </w:num>
  <w:num w:numId="7">
    <w:abstractNumId w:val="31"/>
  </w:num>
  <w:num w:numId="8">
    <w:abstractNumId w:val="6"/>
  </w:num>
  <w:num w:numId="9">
    <w:abstractNumId w:val="34"/>
  </w:num>
  <w:num w:numId="10">
    <w:abstractNumId w:val="47"/>
  </w:num>
  <w:num w:numId="11">
    <w:abstractNumId w:val="27"/>
  </w:num>
  <w:num w:numId="12">
    <w:abstractNumId w:val="17"/>
  </w:num>
  <w:num w:numId="13">
    <w:abstractNumId w:val="42"/>
  </w:num>
  <w:num w:numId="14">
    <w:abstractNumId w:val="19"/>
  </w:num>
  <w:num w:numId="15">
    <w:abstractNumId w:val="46"/>
  </w:num>
  <w:num w:numId="16">
    <w:abstractNumId w:val="40"/>
  </w:num>
  <w:num w:numId="17">
    <w:abstractNumId w:val="16"/>
  </w:num>
  <w:num w:numId="18">
    <w:abstractNumId w:val="44"/>
  </w:num>
  <w:num w:numId="19">
    <w:abstractNumId w:val="22"/>
  </w:num>
  <w:num w:numId="20">
    <w:abstractNumId w:val="12"/>
  </w:num>
  <w:num w:numId="21">
    <w:abstractNumId w:val="41"/>
  </w:num>
  <w:num w:numId="22">
    <w:abstractNumId w:val="45"/>
  </w:num>
  <w:num w:numId="23">
    <w:abstractNumId w:val="10"/>
  </w:num>
  <w:num w:numId="24">
    <w:abstractNumId w:val="36"/>
  </w:num>
  <w:num w:numId="25">
    <w:abstractNumId w:val="48"/>
  </w:num>
  <w:num w:numId="26">
    <w:abstractNumId w:val="20"/>
  </w:num>
  <w:num w:numId="27">
    <w:abstractNumId w:val="24"/>
  </w:num>
  <w:num w:numId="28">
    <w:abstractNumId w:val="2"/>
  </w:num>
  <w:num w:numId="29">
    <w:abstractNumId w:val="4"/>
  </w:num>
  <w:num w:numId="30">
    <w:abstractNumId w:val="7"/>
  </w:num>
  <w:num w:numId="31">
    <w:abstractNumId w:val="38"/>
  </w:num>
  <w:num w:numId="32">
    <w:abstractNumId w:val="37"/>
  </w:num>
  <w:num w:numId="33">
    <w:abstractNumId w:val="5"/>
  </w:num>
  <w:num w:numId="34">
    <w:abstractNumId w:val="21"/>
  </w:num>
  <w:num w:numId="35">
    <w:abstractNumId w:val="35"/>
  </w:num>
  <w:num w:numId="36">
    <w:abstractNumId w:val="33"/>
  </w:num>
  <w:num w:numId="37">
    <w:abstractNumId w:val="28"/>
  </w:num>
  <w:num w:numId="38">
    <w:abstractNumId w:val="49"/>
  </w:num>
  <w:num w:numId="39">
    <w:abstractNumId w:val="0"/>
  </w:num>
  <w:num w:numId="40">
    <w:abstractNumId w:val="30"/>
  </w:num>
  <w:num w:numId="41">
    <w:abstractNumId w:val="29"/>
  </w:num>
  <w:num w:numId="42">
    <w:abstractNumId w:val="39"/>
  </w:num>
  <w:num w:numId="43">
    <w:abstractNumId w:val="23"/>
  </w:num>
  <w:num w:numId="44">
    <w:abstractNumId w:val="8"/>
  </w:num>
  <w:num w:numId="45">
    <w:abstractNumId w:val="32"/>
  </w:num>
  <w:num w:numId="46">
    <w:abstractNumId w:val="14"/>
  </w:num>
  <w:num w:numId="47">
    <w:abstractNumId w:val="11"/>
  </w:num>
  <w:num w:numId="48">
    <w:abstractNumId w:val="43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004BC9"/>
    <w:rsid w:val="0002619A"/>
    <w:rsid w:val="00026D90"/>
    <w:rsid w:val="0003070E"/>
    <w:rsid w:val="000413CC"/>
    <w:rsid w:val="000559B7"/>
    <w:rsid w:val="0007427A"/>
    <w:rsid w:val="00093DB9"/>
    <w:rsid w:val="000C5673"/>
    <w:rsid w:val="000E5494"/>
    <w:rsid w:val="000E6A71"/>
    <w:rsid w:val="000E71D1"/>
    <w:rsid w:val="00130CC6"/>
    <w:rsid w:val="00131C9B"/>
    <w:rsid w:val="00147C1B"/>
    <w:rsid w:val="00150B3A"/>
    <w:rsid w:val="00167A78"/>
    <w:rsid w:val="00177EA2"/>
    <w:rsid w:val="001B3EB4"/>
    <w:rsid w:val="001B3ECE"/>
    <w:rsid w:val="001B79EA"/>
    <w:rsid w:val="001C4C3C"/>
    <w:rsid w:val="001C5FF1"/>
    <w:rsid w:val="001E0087"/>
    <w:rsid w:val="00226322"/>
    <w:rsid w:val="00294685"/>
    <w:rsid w:val="002A1D5E"/>
    <w:rsid w:val="002A4A7A"/>
    <w:rsid w:val="002B37EF"/>
    <w:rsid w:val="002D7FFC"/>
    <w:rsid w:val="002F08D0"/>
    <w:rsid w:val="0030700A"/>
    <w:rsid w:val="00307812"/>
    <w:rsid w:val="00310969"/>
    <w:rsid w:val="0036198C"/>
    <w:rsid w:val="0037626B"/>
    <w:rsid w:val="003855CD"/>
    <w:rsid w:val="00387738"/>
    <w:rsid w:val="003B7521"/>
    <w:rsid w:val="003C3091"/>
    <w:rsid w:val="003E57CF"/>
    <w:rsid w:val="003E6D35"/>
    <w:rsid w:val="004036E9"/>
    <w:rsid w:val="004210B1"/>
    <w:rsid w:val="00443025"/>
    <w:rsid w:val="00443D65"/>
    <w:rsid w:val="00456C67"/>
    <w:rsid w:val="004608B1"/>
    <w:rsid w:val="00473020"/>
    <w:rsid w:val="00474ED6"/>
    <w:rsid w:val="00474F13"/>
    <w:rsid w:val="004846BA"/>
    <w:rsid w:val="00487123"/>
    <w:rsid w:val="00487FE0"/>
    <w:rsid w:val="004A3AC0"/>
    <w:rsid w:val="004A7E65"/>
    <w:rsid w:val="004C2114"/>
    <w:rsid w:val="004C3EBE"/>
    <w:rsid w:val="004D3251"/>
    <w:rsid w:val="004F22F0"/>
    <w:rsid w:val="005044CF"/>
    <w:rsid w:val="00535B0C"/>
    <w:rsid w:val="005605D3"/>
    <w:rsid w:val="00562E7D"/>
    <w:rsid w:val="00566001"/>
    <w:rsid w:val="005819B1"/>
    <w:rsid w:val="00595FDB"/>
    <w:rsid w:val="005A2273"/>
    <w:rsid w:val="005B4506"/>
    <w:rsid w:val="005D7B5C"/>
    <w:rsid w:val="005E6332"/>
    <w:rsid w:val="005F7C53"/>
    <w:rsid w:val="00610C3A"/>
    <w:rsid w:val="00612212"/>
    <w:rsid w:val="00615E04"/>
    <w:rsid w:val="006329C8"/>
    <w:rsid w:val="00632BE0"/>
    <w:rsid w:val="00635639"/>
    <w:rsid w:val="00674D36"/>
    <w:rsid w:val="00683740"/>
    <w:rsid w:val="006B4F84"/>
    <w:rsid w:val="006B5EE7"/>
    <w:rsid w:val="006B7EE3"/>
    <w:rsid w:val="006C23B8"/>
    <w:rsid w:val="006F50C5"/>
    <w:rsid w:val="00740D2B"/>
    <w:rsid w:val="00743C59"/>
    <w:rsid w:val="0075006A"/>
    <w:rsid w:val="00753CCD"/>
    <w:rsid w:val="007768BC"/>
    <w:rsid w:val="007A6C46"/>
    <w:rsid w:val="007B2B80"/>
    <w:rsid w:val="007C63B9"/>
    <w:rsid w:val="007D2426"/>
    <w:rsid w:val="007D558B"/>
    <w:rsid w:val="007E2A5D"/>
    <w:rsid w:val="008035B4"/>
    <w:rsid w:val="00810DC9"/>
    <w:rsid w:val="00812F81"/>
    <w:rsid w:val="00820139"/>
    <w:rsid w:val="0083357F"/>
    <w:rsid w:val="0083454A"/>
    <w:rsid w:val="008414D6"/>
    <w:rsid w:val="00844113"/>
    <w:rsid w:val="008A1A5A"/>
    <w:rsid w:val="008A1AA3"/>
    <w:rsid w:val="008B5EFD"/>
    <w:rsid w:val="008C6AD9"/>
    <w:rsid w:val="008E6BB2"/>
    <w:rsid w:val="00911A75"/>
    <w:rsid w:val="0092342E"/>
    <w:rsid w:val="00945C2C"/>
    <w:rsid w:val="00966FAC"/>
    <w:rsid w:val="00967CB8"/>
    <w:rsid w:val="0097596F"/>
    <w:rsid w:val="009858AE"/>
    <w:rsid w:val="00992862"/>
    <w:rsid w:val="009A5C14"/>
    <w:rsid w:val="009B343A"/>
    <w:rsid w:val="009E1976"/>
    <w:rsid w:val="009F17F7"/>
    <w:rsid w:val="009F351D"/>
    <w:rsid w:val="00A37076"/>
    <w:rsid w:val="00A74425"/>
    <w:rsid w:val="00A87523"/>
    <w:rsid w:val="00AD10E3"/>
    <w:rsid w:val="00AD3780"/>
    <w:rsid w:val="00B0795F"/>
    <w:rsid w:val="00B1300E"/>
    <w:rsid w:val="00B37A43"/>
    <w:rsid w:val="00B56698"/>
    <w:rsid w:val="00B70520"/>
    <w:rsid w:val="00B70E5F"/>
    <w:rsid w:val="00B775E1"/>
    <w:rsid w:val="00BA257E"/>
    <w:rsid w:val="00BA4648"/>
    <w:rsid w:val="00BC10EB"/>
    <w:rsid w:val="00BE2180"/>
    <w:rsid w:val="00BF6F38"/>
    <w:rsid w:val="00C06DF1"/>
    <w:rsid w:val="00C26A2C"/>
    <w:rsid w:val="00C32A8D"/>
    <w:rsid w:val="00C36840"/>
    <w:rsid w:val="00C46DB6"/>
    <w:rsid w:val="00C50E80"/>
    <w:rsid w:val="00C52DBA"/>
    <w:rsid w:val="00C562AB"/>
    <w:rsid w:val="00C61D9A"/>
    <w:rsid w:val="00C8783B"/>
    <w:rsid w:val="00C90F2A"/>
    <w:rsid w:val="00CA70DD"/>
    <w:rsid w:val="00CA7987"/>
    <w:rsid w:val="00CB6E7D"/>
    <w:rsid w:val="00CE0F23"/>
    <w:rsid w:val="00CE34D0"/>
    <w:rsid w:val="00CE7824"/>
    <w:rsid w:val="00CF0506"/>
    <w:rsid w:val="00CF7BB2"/>
    <w:rsid w:val="00D30A0B"/>
    <w:rsid w:val="00D348F8"/>
    <w:rsid w:val="00D403E9"/>
    <w:rsid w:val="00D43DF4"/>
    <w:rsid w:val="00D447DD"/>
    <w:rsid w:val="00D50028"/>
    <w:rsid w:val="00D56AF1"/>
    <w:rsid w:val="00D63BF4"/>
    <w:rsid w:val="00D76092"/>
    <w:rsid w:val="00D81A07"/>
    <w:rsid w:val="00D83BEA"/>
    <w:rsid w:val="00DC20F2"/>
    <w:rsid w:val="00DC46F7"/>
    <w:rsid w:val="00E743CA"/>
    <w:rsid w:val="00E87A01"/>
    <w:rsid w:val="00EC128D"/>
    <w:rsid w:val="00ED6541"/>
    <w:rsid w:val="00EE1C80"/>
    <w:rsid w:val="00EE4B97"/>
    <w:rsid w:val="00EE4F39"/>
    <w:rsid w:val="00F2634A"/>
    <w:rsid w:val="00F3239B"/>
    <w:rsid w:val="00F370A4"/>
    <w:rsid w:val="00F46359"/>
    <w:rsid w:val="00F51893"/>
    <w:rsid w:val="00F71E1A"/>
    <w:rsid w:val="00F8579A"/>
    <w:rsid w:val="00FA736A"/>
    <w:rsid w:val="00FB56FC"/>
    <w:rsid w:val="00FB627B"/>
    <w:rsid w:val="00FB7855"/>
    <w:rsid w:val="00FC0EDC"/>
    <w:rsid w:val="00FC1CAE"/>
    <w:rsid w:val="00FC51E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97596F"/>
    <w:rPr>
      <w:color w:val="000000"/>
    </w:rPr>
  </w:style>
  <w:style w:type="paragraph" w:styleId="Cmsor1">
    <w:name w:val="heading 1"/>
    <w:basedOn w:val="Norml"/>
    <w:next w:val="Norml"/>
    <w:link w:val="Cmsor1Char"/>
    <w:uiPriority w:val="99"/>
    <w:qFormat/>
    <w:rsid w:val="004846BA"/>
    <w:pPr>
      <w:keepNext/>
      <w:widowControl/>
      <w:numPr>
        <w:numId w:val="1"/>
      </w:numPr>
      <w:suppressAutoHyphens/>
      <w:jc w:val="center"/>
      <w:outlineLvl w:val="0"/>
    </w:pPr>
    <w:rPr>
      <w:rFonts w:ascii="Arial" w:eastAsia="Times New Roman" w:hAnsi="Arial" w:cs="Times New Roman"/>
      <w:b/>
      <w:bCs/>
      <w:color w:val="auto"/>
      <w:lang w:val="x-none" w:eastAsia="ar-SA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50E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0">
    <w:name w:val="Címsor #1_"/>
    <w:basedOn w:val="Bekezdsalapbettpusa"/>
    <w:link w:val="Cmsor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1">
    <w:name w:val="Címsor #1"/>
    <w:basedOn w:val="Norml"/>
    <w:link w:val="Cmsor10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link w:val="ListaszerbekezdsChar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  <w:style w:type="character" w:styleId="Kiemels2">
    <w:name w:val="Strong"/>
    <w:qFormat/>
    <w:rsid w:val="00F2634A"/>
    <w:rPr>
      <w:b/>
      <w:bCs/>
    </w:rPr>
  </w:style>
  <w:style w:type="character" w:customStyle="1" w:styleId="grame">
    <w:name w:val="grame"/>
    <w:basedOn w:val="Bekezdsalapbettpusa"/>
    <w:rsid w:val="00F2634A"/>
  </w:style>
  <w:style w:type="character" w:customStyle="1" w:styleId="Cmsor1Char">
    <w:name w:val="Címsor 1 Char"/>
    <w:basedOn w:val="Bekezdsalapbettpusa"/>
    <w:link w:val="Cmsor1"/>
    <w:uiPriority w:val="99"/>
    <w:rsid w:val="004846BA"/>
    <w:rPr>
      <w:rFonts w:ascii="Arial" w:eastAsia="Times New Roman" w:hAnsi="Arial" w:cs="Times New Roman"/>
      <w:b/>
      <w:bCs/>
      <w:lang w:val="x-none" w:eastAsia="ar-SA" w:bidi="ar-SA"/>
    </w:rPr>
  </w:style>
  <w:style w:type="paragraph" w:customStyle="1" w:styleId="Bekezds">
    <w:name w:val="Bekezdés"/>
    <w:basedOn w:val="Norml"/>
    <w:uiPriority w:val="99"/>
    <w:rsid w:val="004846BA"/>
    <w:pPr>
      <w:keepLines/>
      <w:widowControl/>
      <w:suppressAutoHyphens/>
      <w:ind w:firstLine="202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C5F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C5FF1"/>
    <w:rPr>
      <w:color w:val="000000"/>
    </w:rPr>
  </w:style>
  <w:style w:type="paragraph" w:styleId="Szvegtrzs0">
    <w:name w:val="Body Text"/>
    <w:basedOn w:val="Norml"/>
    <w:link w:val="SzvegtrzsChar"/>
    <w:uiPriority w:val="99"/>
    <w:semiHidden/>
    <w:unhideWhenUsed/>
    <w:rsid w:val="001B3EB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1B3EB4"/>
    <w:rPr>
      <w:color w:val="000000"/>
    </w:rPr>
  </w:style>
  <w:style w:type="character" w:customStyle="1" w:styleId="ListaszerbekezdsChar">
    <w:name w:val="Listaszerű bekezdés Char"/>
    <w:link w:val="Listaszerbekezds"/>
    <w:uiPriority w:val="34"/>
    <w:locked/>
    <w:rsid w:val="00EE4F39"/>
    <w:rPr>
      <w:color w:val="00000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50E8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006A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7500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006A"/>
    <w:rPr>
      <w:color w:val="000000"/>
    </w:rPr>
  </w:style>
  <w:style w:type="paragraph" w:styleId="Nincstrkz">
    <w:name w:val="No Spacing"/>
    <w:qFormat/>
    <w:rsid w:val="00130CC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Balogh-Gaál Andrea Erzsébet</dc:creator>
  <cp:lastModifiedBy>Balogh-Gaál Andrea Erzsébet</cp:lastModifiedBy>
  <cp:revision>5</cp:revision>
  <cp:lastPrinted>2020-11-20T06:46:00Z</cp:lastPrinted>
  <dcterms:created xsi:type="dcterms:W3CDTF">2021-01-06T15:55:00Z</dcterms:created>
  <dcterms:modified xsi:type="dcterms:W3CDTF">2021-01-08T06:50:00Z</dcterms:modified>
</cp:coreProperties>
</file>