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B5" w:rsidRPr="004C57B5" w:rsidRDefault="001B154E" w:rsidP="004C57B5">
      <w:pPr>
        <w:spacing w:before="567"/>
        <w:jc w:val="center"/>
        <w:rPr>
          <w:rFonts w:ascii="Times New Roman" w:eastAsia="Times New Roman" w:hAnsi="Times New Roman" w:cs="Times New Roman"/>
          <w:lang w:eastAsia="hu-HU"/>
        </w:rPr>
      </w:pPr>
      <w:r w:rsidRPr="004C57B5">
        <w:t xml:space="preserve"> </w:t>
      </w:r>
      <w:r w:rsidR="004C57B5" w:rsidRPr="004C57B5">
        <w:rPr>
          <w:rFonts w:ascii="Times New Roman" w:eastAsia="Times New Roman" w:hAnsi="Times New Roman" w:cs="Times New Roman"/>
          <w:b/>
          <w:bCs/>
          <w:lang w:eastAsia="hu-HU"/>
        </w:rPr>
        <w:t xml:space="preserve">Délegyházi Polgármesteri Hivatal </w:t>
      </w:r>
    </w:p>
    <w:p w:rsidR="004C57B5" w:rsidRPr="004C57B5" w:rsidRDefault="004C57B5" w:rsidP="004C57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bCs/>
          <w:lang w:eastAsia="hu-HU"/>
        </w:rPr>
        <w:t xml:space="preserve">                        </w:t>
      </w:r>
    </w:p>
    <w:p w:rsidR="004C57B5" w:rsidRPr="004C57B5" w:rsidRDefault="004C57B5" w:rsidP="004C57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lang w:eastAsia="hu-HU"/>
        </w:rPr>
        <w:t xml:space="preserve">a közszolgálati tisztviselőkről szóló 2011. évi CXCIX. törvény 45. § (1) bekezdése alapján </w:t>
      </w:r>
    </w:p>
    <w:p w:rsidR="004C57B5" w:rsidRPr="004C57B5" w:rsidRDefault="004C57B5" w:rsidP="004C57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lang w:eastAsia="hu-HU"/>
        </w:rPr>
        <w:t>pályázatot hirdet</w:t>
      </w:r>
    </w:p>
    <w:p w:rsidR="004C57B5" w:rsidRPr="004C57B5" w:rsidRDefault="004C57B5" w:rsidP="004C57B5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bCs/>
          <w:lang w:eastAsia="hu-HU"/>
        </w:rPr>
        <w:t xml:space="preserve">Délegyházi Polgármesteri Hivatal </w:t>
      </w:r>
      <w:r w:rsidRPr="004C57B5">
        <w:rPr>
          <w:rFonts w:ascii="Times New Roman" w:eastAsia="Times New Roman" w:hAnsi="Times New Roman" w:cs="Times New Roman"/>
          <w:b/>
          <w:bCs/>
          <w:lang w:eastAsia="hu-HU"/>
        </w:rPr>
        <w:br/>
      </w:r>
      <w:r w:rsidRPr="004C57B5">
        <w:rPr>
          <w:rFonts w:ascii="Times New Roman" w:eastAsia="Times New Roman" w:hAnsi="Times New Roman" w:cs="Times New Roman"/>
          <w:b/>
          <w:bCs/>
          <w:lang w:eastAsia="hu-HU"/>
        </w:rPr>
        <w:br/>
        <w:t xml:space="preserve">Gazdálkodási előadó - gazdasági vezető </w:t>
      </w:r>
    </w:p>
    <w:p w:rsidR="004C57B5" w:rsidRPr="004C57B5" w:rsidRDefault="004C57B5" w:rsidP="004C57B5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Cs/>
          <w:lang w:eastAsia="hu-HU"/>
        </w:rPr>
        <w:t xml:space="preserve">munkakör betöltésére. </w:t>
      </w:r>
    </w:p>
    <w:p w:rsidR="004C57B5" w:rsidRPr="004C57B5" w:rsidRDefault="004C57B5" w:rsidP="004C57B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bCs/>
          <w:lang w:eastAsia="hu-HU"/>
        </w:rPr>
        <w:t>A közszolgálati jogviszony időtartama: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határozatlan idejű közszolgálati jogviszony </w:t>
      </w:r>
    </w:p>
    <w:p w:rsidR="004C57B5" w:rsidRPr="004C57B5" w:rsidRDefault="004C57B5" w:rsidP="004C57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lang w:eastAsia="hu-HU"/>
        </w:rPr>
        <w:t xml:space="preserve">                        </w:t>
      </w:r>
    </w:p>
    <w:p w:rsidR="004C57B5" w:rsidRPr="004C57B5" w:rsidRDefault="004C57B5" w:rsidP="004C57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lang w:eastAsia="hu-HU"/>
        </w:rPr>
        <w:t xml:space="preserve">Foglalkoztatás jellege: 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Teljes munkaidő </w:t>
      </w:r>
    </w:p>
    <w:p w:rsidR="004C57B5" w:rsidRPr="004C57B5" w:rsidRDefault="004C57B5" w:rsidP="004C57B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lang w:eastAsia="hu-HU"/>
        </w:rPr>
        <w:t>A munkavégzés helye:</w:t>
      </w:r>
    </w:p>
    <w:p w:rsidR="004C57B5" w:rsidRPr="004C57B5" w:rsidRDefault="004C57B5" w:rsidP="004C57B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lang w:eastAsia="hu-HU"/>
        </w:rPr>
        <w:t xml:space="preserve">Pest megye, 2337 Délegyháza, Árpád utca 8. </w:t>
      </w:r>
    </w:p>
    <w:p w:rsidR="004C57B5" w:rsidRPr="004C57B5" w:rsidRDefault="004C57B5" w:rsidP="004C57B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lang w:eastAsia="hu-HU"/>
        </w:rPr>
        <w:t>A közszolgálati tisztviselők képesítési előírásairól szóló 29/2012. (III. 7.) Korm. rendelet alapján a munkakör betöltője által ellátandó feladatkörök: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Gazdálkodási </w:t>
      </w:r>
    </w:p>
    <w:p w:rsidR="004C57B5" w:rsidRPr="004C57B5" w:rsidRDefault="004C57B5" w:rsidP="004C57B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lang w:eastAsia="hu-HU"/>
        </w:rPr>
        <w:t>Ellátandó feladatok:</w:t>
      </w:r>
    </w:p>
    <w:p w:rsidR="004C57B5" w:rsidRPr="004C57B5" w:rsidRDefault="004C57B5" w:rsidP="004C57B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lang w:eastAsia="hu-HU"/>
        </w:rPr>
        <w:t xml:space="preserve">Ellátja az önkormányzat gazdasági szervezetének vezetését (gazdasági vezető). A gazdálkodási előadó munkakörben ellátja az önkormányzat költségvetési előirányzat tervezési és gazdálkodási, pénzügyi beszámolási és könyvvezetési, jogszabályokban előírt feladatait (2011.évi CXCV. Tv., 4/2013. (I.11.) Korm. rendelet, 368/2011. (XII.31.) Korm. rendelet) </w:t>
      </w:r>
    </w:p>
    <w:p w:rsidR="004C57B5" w:rsidRPr="004C57B5" w:rsidRDefault="004C57B5" w:rsidP="004C57B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lang w:eastAsia="hu-HU"/>
        </w:rPr>
        <w:t>A munkakörhöz tartozó főbb tevékenységi körök:</w:t>
      </w:r>
    </w:p>
    <w:p w:rsidR="004C57B5" w:rsidRPr="004C57B5" w:rsidRDefault="004C57B5" w:rsidP="004C57B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lang w:eastAsia="hu-HU"/>
        </w:rPr>
        <w:t xml:space="preserve">Ellátja az önkormányzat gazdasági szervezetének vezetését (gazdasági vezető). A gazdálkodási előadó munkakörben ellátja az önkormányzat költségvetési előirányzat tervezési és gazdálkodási, pénzügyi beszámolási és könyvvezetési, jogszabályokban előírt feladatait (2011.évi CXCV. Tv., 4/2013. (I.11.) Korm. rendelet, 368/2011. (XII.31.) Korm. rendelet) </w:t>
      </w:r>
    </w:p>
    <w:p w:rsidR="004C57B5" w:rsidRPr="004C57B5" w:rsidRDefault="004C57B5" w:rsidP="004C57B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bCs/>
          <w:lang w:eastAsia="hu-HU"/>
        </w:rPr>
        <w:t>Jogállás, illetmény és juttatások:</w:t>
      </w:r>
    </w:p>
    <w:p w:rsidR="004C57B5" w:rsidRPr="004C57B5" w:rsidRDefault="004C57B5" w:rsidP="004C57B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lang w:eastAsia="hu-HU"/>
        </w:rPr>
        <w:t xml:space="preserve">A jogállásra, az illetmény megállapítására és a juttatásokra a közszolgálati tisztviselőkről szóló 2011. évi CXCIX. törvény rendelkezései , valamint a(z) Közszolgálati Cafeteria Szabályzat az irányadók. </w:t>
      </w:r>
    </w:p>
    <w:p w:rsidR="004C57B5" w:rsidRPr="004C57B5" w:rsidRDefault="004C57B5" w:rsidP="004C57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bCs/>
          <w:lang w:eastAsia="hu-HU"/>
        </w:rPr>
        <w:t xml:space="preserve">                        </w:t>
      </w:r>
    </w:p>
    <w:p w:rsidR="004C57B5" w:rsidRPr="004C57B5" w:rsidRDefault="004C57B5" w:rsidP="004C57B5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bCs/>
          <w:lang w:eastAsia="hu-HU"/>
        </w:rPr>
        <w:t>Pályázati feltételek: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>Magyar állampolgárság,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>Cselekvőképesség,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>Büntetlen előélet,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Főiskola, a 29/2012. Korm.rendelet 1.sz. melléklete 19. pont szerint I. besorolási osztályra előírt képesítés, és a 368/2011.Korm. rendelet 12.§.-ban a gazdasági vezetőre előírt szakirányú képesítés: a gazdasági vezetőnek a felsőoktatásban szerzett végzettséggel és emellett: a.) okleveles könyvvizsgálói vagy államháztartási mérlegképes könyvelői szakképesítéssel, VAGY az engedélyezés </w:t>
      </w:r>
      <w:r w:rsidRPr="004C57B5">
        <w:rPr>
          <w:rFonts w:ascii="Times New Roman" w:eastAsia="Times New Roman" w:hAnsi="Times New Roman" w:cs="Times New Roman"/>
          <w:lang w:eastAsia="hu-HU"/>
        </w:rPr>
        <w:lastRenderedPageBreak/>
        <w:t xml:space="preserve">szempontjából ezzel egyenértékű szakképesítéssel, VAGY: b.) gazdasági vezetői, belső ellenőri, érvényesítői, pénzügyi ellenjegyzői - 2012. január 1. előtt az Áht. szerinti ellenjegyzői -, VAGY a számvitelről szóló 2000. évi C. törvény (a továbbiakban: Szt.) 150. § (1) és (2) bekezdése szerinti feladatok ellátásában költségvetési szervnél szerzett legalább öt éves igazolt szakmai gyakorlattal, valamint mérlegképes könyvelői szakképesítéssel vagy a felsőoktatásban szerzett gazdasági szakképzettséggel kell rendelkeznie.A gazdasági vezetőnek szerepelnie kell az Szt. 151. § (3) bekezdése szerinti nyilvántartásban, és rendelkeznie kell a tevékenység ellátására jogosító engedéllyel., 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államháztartásban szerzett - Legalább 1-3 év szakmai tapasztalat, 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Felhasználói szintű Számviteli/pénzügyi szoftverismeret, 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>Vagyonnyilatkozat tételi eljárás lefolytatása,</w:t>
      </w:r>
    </w:p>
    <w:p w:rsidR="004C57B5" w:rsidRPr="004C57B5" w:rsidRDefault="004C57B5" w:rsidP="004C57B5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bCs/>
          <w:lang w:eastAsia="hu-HU"/>
        </w:rPr>
        <w:t>A pályázat elbírálásánál előnyt jelent: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ASP Gazdálkodási Szakrendszer, KGR, EBR42, ÖnegM rendszer ismerete </w:t>
      </w:r>
    </w:p>
    <w:p w:rsidR="004C57B5" w:rsidRPr="004C57B5" w:rsidRDefault="004C57B5" w:rsidP="004C57B5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bCs/>
          <w:lang w:eastAsia="hu-HU"/>
        </w:rPr>
        <w:t>A pályázat részeként benyújtandó iratok, igazolások: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3 hónapnál nem régebbi erkölcsi bizonyítvány vagy a kérelem postai feladását igazoló szelvény/elektronikus kérelem esetén a visszaigazolás 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összeférhetetlenségi nyilatkozat 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Nyilatkozat arra vonatkozóan, hogy a pályázat tartalmának és személyes adatainak a pályázat elbírálásában részt vevők általi megismeréséhez hozzájárul, 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nyilatkozat orvosi vizsgálat vállalásáról 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Részletes fényképes szakmai önéletrajz a 45/2012. (III.20.) Korm.rendelet szerint 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nyilatkozat vagyonnyilatkozattételi kötelezettség elfogadásáról 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iskolai végzettséget, szakképzettséget igazoló bizonyítványok másolata </w:t>
      </w:r>
    </w:p>
    <w:p w:rsidR="004C57B5" w:rsidRPr="004C57B5" w:rsidRDefault="004C57B5" w:rsidP="004C57B5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lang w:eastAsia="hu-HU"/>
        </w:rPr>
        <w:t>A munkakör betölthetőségének időpontja:</w:t>
      </w:r>
    </w:p>
    <w:p w:rsidR="004C57B5" w:rsidRPr="004C57B5" w:rsidRDefault="004C57B5" w:rsidP="004C57B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lang w:eastAsia="hu-HU"/>
        </w:rPr>
        <w:t xml:space="preserve">A munkakör legkorábban 2019. május 1. napjától tölthető be. </w:t>
      </w:r>
    </w:p>
    <w:p w:rsidR="004C57B5" w:rsidRPr="004C57B5" w:rsidRDefault="004C57B5" w:rsidP="004C57B5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lang w:eastAsia="hu-HU"/>
        </w:rPr>
        <w:t>A pályázat benyújtásának határideje: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 2019. március 22. </w:t>
      </w:r>
    </w:p>
    <w:p w:rsidR="004C57B5" w:rsidRPr="004C57B5" w:rsidRDefault="004C57B5" w:rsidP="004C57B5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lang w:eastAsia="hu-HU"/>
        </w:rPr>
        <w:t>A pályázati kiírással kapcsolatosan további információt Varju Miklósné nyújt, a 06/24/542-155/6 -os telefonszámon.</w:t>
      </w:r>
    </w:p>
    <w:p w:rsidR="004C57B5" w:rsidRPr="004C57B5" w:rsidRDefault="004C57B5" w:rsidP="004C57B5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lang w:eastAsia="hu-HU"/>
        </w:rPr>
        <w:t xml:space="preserve">A pályázatok benyújtásának módja: 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Postai úton, a pályázatnak a Délegyházi Polgármesteri Hivatal címére történő megküldésével (2337 Délegyháza, Árpád utca 8. ). Kérjük a borítékon feltüntetni a pályázati adatbázisban szereplő azonosító számot: 927-2/2019 , valamint a munkakör megnevezését: Gazdálkodási előadó - gazdasági vezető. </w:t>
      </w:r>
    </w:p>
    <w:p w:rsidR="004C57B5" w:rsidRPr="004C57B5" w:rsidRDefault="004C57B5" w:rsidP="004C57B5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Wingdings" w:eastAsia="Wingdings" w:hAnsi="Wingdings" w:cs="Wingdings"/>
          <w:lang w:eastAsia="hu-HU"/>
        </w:rPr>
        <w:t></w:t>
      </w:r>
      <w:r w:rsidRPr="004C57B5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Személyesen: Varju Miklósné, Pest megye, 2337 Délegyháza, Árpád utca 8. 2-es iroda. </w:t>
      </w:r>
    </w:p>
    <w:p w:rsidR="004C57B5" w:rsidRPr="004C57B5" w:rsidRDefault="004C57B5" w:rsidP="004C57B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bCs/>
          <w:lang w:eastAsia="hu-HU"/>
        </w:rPr>
        <w:t>A pályázati eljárás, a pályázat elbírálásának módja, rendje:</w:t>
      </w:r>
    </w:p>
    <w:p w:rsidR="004C57B5" w:rsidRPr="004C57B5" w:rsidRDefault="004C57B5" w:rsidP="004C57B5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lang w:eastAsia="hu-HU"/>
        </w:rPr>
        <w:t xml:space="preserve">Határidőben benyújtott pályázatnak azt kell tekinteni, amely legkésőbb a benyújtási határidő utolsó napján 12 óráig a Polgármesteri Hivatalba beérkezett. A beérkezett pályázatok áttekintése és annak érvényessége esetén a jegyző személyes meghallgatást követően dönt a nyertes pályázó személyéről. A munkakör határozatlan időtartamra szól, 6 hónap próbaidő kikötésével. Munkáltató fenntartja magának a jogot, hogy a pályázatot eredménytelennek nyilvánítsa. </w:t>
      </w:r>
    </w:p>
    <w:p w:rsidR="001B154E" w:rsidRPr="004C57B5" w:rsidRDefault="004C57B5" w:rsidP="004C57B5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C57B5">
        <w:rPr>
          <w:rFonts w:ascii="Times New Roman" w:eastAsia="Times New Roman" w:hAnsi="Times New Roman" w:cs="Times New Roman"/>
          <w:b/>
          <w:lang w:eastAsia="hu-HU"/>
        </w:rPr>
        <w:t>A pályázat elbírálásának határideje:</w:t>
      </w:r>
      <w:r w:rsidRPr="004C57B5">
        <w:rPr>
          <w:rFonts w:ascii="Times New Roman" w:eastAsia="Times New Roman" w:hAnsi="Times New Roman" w:cs="Times New Roman"/>
          <w:lang w:eastAsia="hu-HU"/>
        </w:rPr>
        <w:t xml:space="preserve"> 2019. március 29. </w:t>
      </w:r>
      <w:bookmarkStart w:id="0" w:name="_GoBack"/>
      <w:bookmarkEnd w:id="0"/>
    </w:p>
    <w:sectPr w:rsidR="001B154E" w:rsidRPr="004C57B5" w:rsidSect="004C57B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4E"/>
    <w:rsid w:val="001B154E"/>
    <w:rsid w:val="003F3C0A"/>
    <w:rsid w:val="004C57B5"/>
    <w:rsid w:val="00CB64AC"/>
    <w:rsid w:val="00E3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CA881-1D7D-4959-9DB6-B36CB838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1B154E"/>
  </w:style>
  <w:style w:type="paragraph" w:styleId="Jegyzetszveg">
    <w:name w:val="annotation text"/>
    <w:basedOn w:val="Norml"/>
    <w:link w:val="JegyzetszvegChar"/>
    <w:uiPriority w:val="99"/>
    <w:semiHidden/>
    <w:unhideWhenUsed/>
    <w:rsid w:val="001B1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154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1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1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Varjú Miklósné</dc:creator>
  <cp:keywords/>
  <dc:description/>
  <cp:lastModifiedBy>Varjú Miklósné</cp:lastModifiedBy>
  <cp:revision>3</cp:revision>
  <dcterms:created xsi:type="dcterms:W3CDTF">2019-03-06T13:15:00Z</dcterms:created>
  <dcterms:modified xsi:type="dcterms:W3CDTF">2019-03-06T13:16:00Z</dcterms:modified>
</cp:coreProperties>
</file>