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Default="00402C1D" w:rsidP="00402C1D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402C1D" w:rsidRDefault="00402C1D" w:rsidP="00402C1D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402C1D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096052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402C1D" w:rsidRPr="00096052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402C1D" w:rsidRPr="00FB05E5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402C1D" w:rsidRPr="00FB05E5" w:rsidRDefault="00402C1D" w:rsidP="00402C1D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2019</w:t>
      </w:r>
      <w:r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402C1D" w:rsidRPr="00924435" w:rsidRDefault="00402C1D" w:rsidP="00402C1D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402C1D" w:rsidRPr="00924435" w:rsidRDefault="00402C1D" w:rsidP="00402C1D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>
        <w:rPr>
          <w:rFonts w:ascii="Book Antiqua" w:hAnsi="Book Antiqua"/>
          <w:b/>
          <w:bCs/>
          <w:sz w:val="20"/>
          <w:szCs w:val="20"/>
        </w:rPr>
        <w:lastRenderedPageBreak/>
        <w:t>1. A 2019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402C1D" w:rsidRDefault="00D5295F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2019-be</w:t>
      </w:r>
      <w:r w:rsidR="00402C1D" w:rsidRPr="00924435">
        <w:rPr>
          <w:rFonts w:ascii="Book Antiqua" w:hAnsi="Book Antiqua"/>
          <w:sz w:val="20"/>
          <w:szCs w:val="20"/>
        </w:rPr>
        <w:t>n személyi változás</w:t>
      </w:r>
      <w:r w:rsidR="00402C1D">
        <w:rPr>
          <w:rFonts w:ascii="Book Antiqua" w:hAnsi="Book Antiqua"/>
          <w:sz w:val="20"/>
          <w:szCs w:val="20"/>
        </w:rPr>
        <w:t xml:space="preserve"> nem</w:t>
      </w:r>
      <w:r w:rsidR="00402C1D" w:rsidRPr="00924435">
        <w:rPr>
          <w:rFonts w:ascii="Book Antiqua" w:hAnsi="Book Antiqua"/>
          <w:sz w:val="20"/>
          <w:szCs w:val="20"/>
        </w:rPr>
        <w:t xml:space="preserve"> történt. 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Szabóné Pál Orsolya 8 órás státuszban művelődésszervezőként dolgozik, szintén 8 órás státuszban van foglalkoztatva Gáspár Ferencné, takarítói munkakörben.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fenntartó Önkormányzat által 1 fő közfoglalkoztatott került az intézményhez Balázsné Gáspár Gabriella személyében, aki munkáját napi 8 órában látta el. 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ezek hatékony felhasználását a képvisel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402C1D" w:rsidRDefault="00D5295F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2019-be</w:t>
      </w:r>
      <w:r w:rsidR="00402C1D" w:rsidRPr="00924435">
        <w:rPr>
          <w:rFonts w:ascii="Book Antiqua" w:hAnsi="Book Antiqua"/>
          <w:sz w:val="20"/>
          <w:szCs w:val="20"/>
        </w:rPr>
        <w:t xml:space="preserve">n </w:t>
      </w:r>
      <w:r w:rsidR="00402C1D">
        <w:rPr>
          <w:rFonts w:ascii="Book Antiqua" w:hAnsi="Book Antiqua"/>
          <w:sz w:val="20"/>
          <w:szCs w:val="20"/>
        </w:rPr>
        <w:t>nagyobb, az épületet érintő átalakítás nem volt.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kisebb karbantartások elvégzését az intézmény gondnoka vagy a Községgondnokság munkatársai végezték el.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="00D5295F">
        <w:rPr>
          <w:rFonts w:ascii="Book Antiqua" w:hAnsi="Book Antiqua"/>
          <w:b/>
          <w:bCs/>
          <w:sz w:val="20"/>
          <w:szCs w:val="20"/>
        </w:rPr>
        <w:t>dési központ 2019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402C1D" w:rsidRPr="00402C1D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Az Intézmény nyitva tartása</w:t>
      </w:r>
      <w:r w:rsidRPr="00402C1D">
        <w:rPr>
          <w:rFonts w:ascii="Book Antiqua" w:hAnsi="Book Antiqua"/>
          <w:bCs/>
          <w:sz w:val="20"/>
          <w:szCs w:val="20"/>
        </w:rPr>
        <w:t xml:space="preserve"> hétköznap 08.00 – 20.00 óráig hétvégén rendezvény függvényében</w:t>
      </w:r>
      <w:r>
        <w:rPr>
          <w:rFonts w:ascii="Book Antiqua" w:hAnsi="Book Antiqua"/>
          <w:bCs/>
          <w:sz w:val="20"/>
          <w:szCs w:val="20"/>
        </w:rPr>
        <w:t>.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402C1D" w:rsidRPr="00924435" w:rsidRDefault="00402C1D" w:rsidP="00402C1D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év folyamán több alaklommal tartott ismeretterjesztő előadást neves meghívott előadók a LÉLEKSZERVÍZ előadás sorozat keretében. 2019-ben meghívott vendégünk volt </w:t>
      </w:r>
      <w:proofErr w:type="spellStart"/>
      <w:r>
        <w:rPr>
          <w:rFonts w:ascii="Book Antiqua" w:hAnsi="Book Antiqua"/>
          <w:sz w:val="20"/>
          <w:szCs w:val="20"/>
        </w:rPr>
        <w:t>Prof</w:t>
      </w:r>
      <w:proofErr w:type="gramStart"/>
      <w:r>
        <w:rPr>
          <w:rFonts w:ascii="Book Antiqua" w:hAnsi="Book Antiqua"/>
          <w:sz w:val="20"/>
          <w:szCs w:val="20"/>
        </w:rPr>
        <w:t>.Dr</w:t>
      </w:r>
      <w:proofErr w:type="spellEnd"/>
      <w:r>
        <w:rPr>
          <w:rFonts w:ascii="Book Antiqua" w:hAnsi="Book Antiqua"/>
          <w:sz w:val="20"/>
          <w:szCs w:val="20"/>
        </w:rPr>
        <w:t>.</w:t>
      </w:r>
      <w:proofErr w:type="gramEnd"/>
      <w:r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Bagdy</w:t>
      </w:r>
      <w:proofErr w:type="spellEnd"/>
      <w:r>
        <w:rPr>
          <w:rFonts w:ascii="Book Antiqua" w:hAnsi="Book Antiqua"/>
          <w:sz w:val="20"/>
          <w:szCs w:val="20"/>
        </w:rPr>
        <w:t xml:space="preserve"> Emőke, Pál Feri atya, Dr. </w:t>
      </w:r>
      <w:proofErr w:type="spellStart"/>
      <w:r>
        <w:rPr>
          <w:rFonts w:ascii="Book Antiqua" w:hAnsi="Book Antiqua"/>
          <w:sz w:val="20"/>
          <w:szCs w:val="20"/>
        </w:rPr>
        <w:t>Zacher</w:t>
      </w:r>
      <w:proofErr w:type="spellEnd"/>
      <w:r>
        <w:rPr>
          <w:rFonts w:ascii="Book Antiqua" w:hAnsi="Book Antiqua"/>
          <w:sz w:val="20"/>
          <w:szCs w:val="20"/>
        </w:rPr>
        <w:t xml:space="preserve"> Gábor, Lippai Ma</w:t>
      </w:r>
      <w:r w:rsidR="00FD6BF2">
        <w:rPr>
          <w:rFonts w:ascii="Book Antiqua" w:hAnsi="Book Antiqua"/>
          <w:sz w:val="20"/>
          <w:szCs w:val="20"/>
        </w:rPr>
        <w:t>rianna és Terjéki – Tóth Nóra. S</w:t>
      </w:r>
      <w:r>
        <w:rPr>
          <w:rFonts w:ascii="Book Antiqua" w:hAnsi="Book Antiqua"/>
          <w:sz w:val="20"/>
          <w:szCs w:val="20"/>
        </w:rPr>
        <w:t>zinte minden előadás teltházas volt. Ezt a sorozatot 2020-ban is folytatjuk, több neves előadóval egyeztettünk már.</w:t>
      </w:r>
    </w:p>
    <w:p w:rsidR="00D5295F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402C1D" w:rsidRPr="00924435" w:rsidRDefault="00402C1D" w:rsidP="00D52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2.2. Fiataloknak, gyerekeknek szervezett programok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Kimondottan gyerekeknek szerveztünk kézműves foglalkozásokat, melyeket az általános iskolások részére szerveztük, némelyiket a Dunavarsány Környéki Gyermekjóléti és Családsegítő Szolgálattal közösen. 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Megrendezésre került a </w:t>
      </w:r>
      <w:proofErr w:type="spellStart"/>
      <w:r>
        <w:rPr>
          <w:rFonts w:ascii="Book Antiqua" w:hAnsi="Book Antiqua"/>
          <w:iCs/>
          <w:sz w:val="20"/>
          <w:szCs w:val="20"/>
        </w:rPr>
        <w:t>Multitalent</w:t>
      </w:r>
      <w:proofErr w:type="spellEnd"/>
      <w:r>
        <w:rPr>
          <w:rFonts w:ascii="Book Antiqua" w:hAnsi="Book Antiqua"/>
          <w:iCs/>
          <w:sz w:val="20"/>
          <w:szCs w:val="20"/>
        </w:rPr>
        <w:t xml:space="preserve"> Musical Iskola előadásában egy zenés darab bemutatása, melyet a Hunyadi János</w:t>
      </w:r>
      <w:r w:rsidR="00FC4B5B">
        <w:rPr>
          <w:rFonts w:ascii="Book Antiqua" w:hAnsi="Book Antiqua"/>
          <w:iCs/>
          <w:sz w:val="20"/>
          <w:szCs w:val="20"/>
        </w:rPr>
        <w:t xml:space="preserve"> Általános Iskola tanulói néztek</w:t>
      </w:r>
      <w:r>
        <w:rPr>
          <w:rFonts w:ascii="Book Antiqua" w:hAnsi="Book Antiqua"/>
          <w:iCs/>
          <w:sz w:val="20"/>
          <w:szCs w:val="20"/>
        </w:rPr>
        <w:t xml:space="preserve"> meg.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Az év folyamán 4 alkalommal adtunk helyet az Iskola szülői munkaközössége által szervezett TINI DISCO</w:t>
      </w:r>
      <w:r w:rsidR="007B22C9">
        <w:rPr>
          <w:rFonts w:ascii="Book Antiqua" w:hAnsi="Book Antiqua"/>
          <w:iCs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iCs/>
          <w:sz w:val="20"/>
          <w:szCs w:val="20"/>
        </w:rPr>
        <w:t>-nak</w:t>
      </w:r>
      <w:proofErr w:type="spellEnd"/>
      <w:r>
        <w:rPr>
          <w:rFonts w:ascii="Book Antiqua" w:hAnsi="Book Antiqua"/>
          <w:iCs/>
          <w:sz w:val="20"/>
          <w:szCs w:val="20"/>
        </w:rPr>
        <w:t>.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402C1D" w:rsidRPr="00924435" w:rsidRDefault="00402C1D" w:rsidP="008613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 xml:space="preserve">A jelentősebb népszokásokhoz kapcsolódva, azokat feldolgozva családi délutánokat szerveztünk, mint például a </w:t>
      </w:r>
      <w:r w:rsidRPr="008613DF">
        <w:rPr>
          <w:rFonts w:ascii="Book Antiqua" w:hAnsi="Book Antiqua"/>
          <w:b/>
          <w:iCs/>
          <w:sz w:val="20"/>
          <w:szCs w:val="20"/>
        </w:rPr>
        <w:t>Télűző mulatság</w:t>
      </w:r>
      <w:r>
        <w:rPr>
          <w:rFonts w:ascii="Book Antiqua" w:hAnsi="Book Antiqua"/>
          <w:iCs/>
          <w:sz w:val="20"/>
          <w:szCs w:val="20"/>
        </w:rPr>
        <w:t xml:space="preserve">. Tavasszal megrendeztük a </w:t>
      </w:r>
      <w:r w:rsidRPr="008613DF">
        <w:rPr>
          <w:rFonts w:ascii="Book Antiqua" w:hAnsi="Book Antiqua"/>
          <w:b/>
          <w:iCs/>
          <w:sz w:val="20"/>
          <w:szCs w:val="20"/>
        </w:rPr>
        <w:t>Gyereknapot.</w:t>
      </w:r>
    </w:p>
    <w:p w:rsidR="00402C1D" w:rsidRDefault="00402C1D" w:rsidP="008613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>Advent minden hétvégé</w:t>
      </w:r>
      <w:r>
        <w:rPr>
          <w:rFonts w:ascii="Book Antiqua" w:hAnsi="Book Antiqua"/>
          <w:iCs/>
          <w:sz w:val="20"/>
          <w:szCs w:val="20"/>
        </w:rPr>
        <w:t>jén volt rendezvényünk, amely az Idősek napi programtól</w:t>
      </w:r>
      <w:r w:rsidRPr="00924435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 xml:space="preserve">a Mikulás rendezvényen és a Luca - napi vásáron </w:t>
      </w:r>
      <w:r w:rsidRPr="00924435">
        <w:rPr>
          <w:rFonts w:ascii="Book Antiqua" w:hAnsi="Book Antiqua"/>
          <w:iCs/>
          <w:sz w:val="20"/>
          <w:szCs w:val="20"/>
        </w:rPr>
        <w:t xml:space="preserve">sokféle programot kínált. </w:t>
      </w:r>
      <w:r>
        <w:rPr>
          <w:rFonts w:ascii="Book Antiqua" w:hAnsi="Book Antiqua"/>
          <w:iCs/>
          <w:sz w:val="20"/>
          <w:szCs w:val="20"/>
        </w:rPr>
        <w:t>Az évet a Mindenki karácsonya zárta, melyen idén is megvalósult a civil szervezetek kínálása, és a karácsonyfa felajánlások.</w:t>
      </w:r>
    </w:p>
    <w:p w:rsidR="00402C1D" w:rsidRDefault="00402C1D" w:rsidP="008613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Idén új </w:t>
      </w:r>
      <w:r w:rsidR="007B22C9">
        <w:rPr>
          <w:rFonts w:ascii="Book Antiqua" w:hAnsi="Book Antiqua"/>
          <w:iCs/>
          <w:sz w:val="20"/>
          <w:szCs w:val="20"/>
        </w:rPr>
        <w:t>eseménnyel</w:t>
      </w:r>
      <w:r>
        <w:rPr>
          <w:rFonts w:ascii="Book Antiqua" w:hAnsi="Book Antiqua"/>
          <w:iCs/>
          <w:sz w:val="20"/>
          <w:szCs w:val="20"/>
        </w:rPr>
        <w:t xml:space="preserve"> bővítettük az Adventi </w:t>
      </w:r>
      <w:r w:rsidR="007B22C9">
        <w:rPr>
          <w:rFonts w:ascii="Book Antiqua" w:hAnsi="Book Antiqua"/>
          <w:iCs/>
          <w:sz w:val="20"/>
          <w:szCs w:val="20"/>
        </w:rPr>
        <w:t xml:space="preserve">programokat. </w:t>
      </w:r>
      <w:r w:rsidR="007B22C9" w:rsidRPr="008613DF">
        <w:rPr>
          <w:rFonts w:ascii="Book Antiqua" w:hAnsi="Book Antiqua"/>
          <w:b/>
          <w:iCs/>
          <w:sz w:val="20"/>
          <w:szCs w:val="20"/>
        </w:rPr>
        <w:t>Karácsonyi koncertre</w:t>
      </w:r>
      <w:r w:rsidR="007B22C9">
        <w:rPr>
          <w:rFonts w:ascii="Book Antiqua" w:hAnsi="Book Antiqua"/>
          <w:iCs/>
          <w:sz w:val="20"/>
          <w:szCs w:val="20"/>
        </w:rPr>
        <w:t xml:space="preserve"> hívtuk a település zenével foglakozó csoportjait, lakóit és nagyon szép és meghitt rendezvényt tartottunk.</w:t>
      </w:r>
    </w:p>
    <w:p w:rsidR="00402C1D" w:rsidRPr="008613DF" w:rsidRDefault="008613DF" w:rsidP="008613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8613DF">
        <w:rPr>
          <w:rFonts w:ascii="Book Antiqua" w:hAnsi="Book Antiqua"/>
          <w:iCs/>
          <w:sz w:val="20"/>
          <w:szCs w:val="20"/>
        </w:rPr>
        <w:t xml:space="preserve">Új kezdeményezést is indítottunk idén a </w:t>
      </w:r>
      <w:r w:rsidRPr="008613DF">
        <w:rPr>
          <w:rFonts w:ascii="Book Antiqua" w:hAnsi="Book Antiqua"/>
          <w:b/>
          <w:iCs/>
          <w:sz w:val="20"/>
          <w:szCs w:val="20"/>
        </w:rPr>
        <w:t>Fogadj örökbe egy fenyőfát</w:t>
      </w:r>
      <w:r w:rsidRPr="008613DF">
        <w:rPr>
          <w:rFonts w:ascii="Book Antiqua" w:hAnsi="Book Antiqua"/>
          <w:iCs/>
          <w:sz w:val="20"/>
          <w:szCs w:val="20"/>
        </w:rPr>
        <w:t xml:space="preserve"> címmel.</w:t>
      </w:r>
    </w:p>
    <w:p w:rsidR="008613DF" w:rsidRPr="008613DF" w:rsidRDefault="008613DF" w:rsidP="008613DF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613DF">
        <w:rPr>
          <w:rFonts w:ascii="Book Antiqua" w:hAnsi="Book Antiqua"/>
          <w:sz w:val="20"/>
        </w:rPr>
        <w:t xml:space="preserve">Önkormányzatunk megvásárolt 20 darab konténeres fenyőfát, melyeket az akcióra jelentkező családok „örökbe fogadhatnak”. </w:t>
      </w:r>
      <w:r>
        <w:rPr>
          <w:rFonts w:ascii="Book Antiqua" w:hAnsi="Book Antiqua"/>
          <w:sz w:val="20"/>
        </w:rPr>
        <w:t xml:space="preserve"> </w:t>
      </w:r>
      <w:r w:rsidRPr="008613DF">
        <w:rPr>
          <w:rFonts w:ascii="Book Antiqua" w:hAnsi="Book Antiqua"/>
          <w:sz w:val="20"/>
        </w:rPr>
        <w:t xml:space="preserve">A tőlünk átvett fenyők karácsonyfaként díszíthetik annak a 20 családnak az </w:t>
      </w:r>
      <w:r w:rsidRPr="008613DF">
        <w:rPr>
          <w:rFonts w:ascii="Book Antiqua" w:hAnsi="Book Antiqua"/>
          <w:sz w:val="20"/>
          <w:szCs w:val="20"/>
        </w:rPr>
        <w:t xml:space="preserve">otthonát, akik elsőként írtak </w:t>
      </w:r>
      <w:proofErr w:type="spellStart"/>
      <w:r w:rsidRPr="008613DF">
        <w:rPr>
          <w:rFonts w:ascii="Book Antiqua" w:hAnsi="Book Antiqua"/>
          <w:sz w:val="20"/>
          <w:szCs w:val="20"/>
        </w:rPr>
        <w:t>emailt</w:t>
      </w:r>
      <w:proofErr w:type="spellEnd"/>
      <w:r w:rsidRPr="008613DF">
        <w:rPr>
          <w:rFonts w:ascii="Book Antiqua" w:hAnsi="Book Antiqua"/>
          <w:sz w:val="20"/>
          <w:szCs w:val="20"/>
        </w:rPr>
        <w:t xml:space="preserve"> a megadott címre. A jelentkezők vállalták, hogy megfelelő módon ápolják, óvják a fenyőfát, míg a lakásban karácsonyfaként szerepel</w:t>
      </w:r>
      <w:r>
        <w:rPr>
          <w:rFonts w:ascii="Book Antiqua" w:hAnsi="Book Antiqua"/>
          <w:sz w:val="20"/>
          <w:szCs w:val="20"/>
        </w:rPr>
        <w:t xml:space="preserve">, </w:t>
      </w:r>
      <w:r w:rsidRPr="008613DF">
        <w:rPr>
          <w:rFonts w:ascii="Book Antiqua" w:hAnsi="Book Antiqua"/>
          <w:sz w:val="20"/>
          <w:szCs w:val="20"/>
        </w:rPr>
        <w:t xml:space="preserve">majd az ünnepek után ki kell ültetni közterületre </w:t>
      </w:r>
      <w:proofErr w:type="gramStart"/>
      <w:r w:rsidRPr="008613DF">
        <w:rPr>
          <w:rFonts w:ascii="Book Antiqua" w:hAnsi="Book Antiqua"/>
          <w:sz w:val="20"/>
          <w:szCs w:val="20"/>
        </w:rPr>
        <w:t>( pl.</w:t>
      </w:r>
      <w:proofErr w:type="gramEnd"/>
      <w:r w:rsidRPr="008613DF">
        <w:rPr>
          <w:rFonts w:ascii="Book Antiqua" w:hAnsi="Book Antiqua"/>
          <w:sz w:val="20"/>
          <w:szCs w:val="20"/>
        </w:rPr>
        <w:t xml:space="preserve"> a ház elé az utcára) és ezt fotókkal dokumentálni, igazolni</w:t>
      </w:r>
      <w:r>
        <w:rPr>
          <w:rFonts w:ascii="Book Antiqua" w:hAnsi="Book Antiqua"/>
          <w:sz w:val="20"/>
          <w:szCs w:val="20"/>
        </w:rPr>
        <w:t>.</w:t>
      </w:r>
      <w:r w:rsidRPr="008613DF">
        <w:rPr>
          <w:rFonts w:ascii="Book Antiqua" w:hAnsi="Book Antiqua"/>
          <w:sz w:val="20"/>
          <w:szCs w:val="20"/>
        </w:rPr>
        <w:t xml:space="preserve"> </w:t>
      </w:r>
    </w:p>
    <w:p w:rsidR="008613DF" w:rsidRDefault="008613DF" w:rsidP="008613D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7B22C9" w:rsidRPr="007B22C9" w:rsidRDefault="007B22C9" w:rsidP="007B22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7B22C9">
        <w:rPr>
          <w:rFonts w:ascii="Book Antiqua" w:hAnsi="Book Antiqua"/>
          <w:iCs/>
          <w:sz w:val="20"/>
          <w:szCs w:val="20"/>
        </w:rPr>
        <w:t>2019-ben sikerült elindítanunk a régóta tervezett SIKEREM TÖRTÉNETE programsorozatot, melyben Délegyházán élő, vagy ide kötődő híres embereket mutatunk be.</w:t>
      </w:r>
    </w:p>
    <w:p w:rsidR="00402C1D" w:rsidRPr="001B15C6" w:rsidRDefault="007B22C9" w:rsidP="001B15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Cs/>
          <w:sz w:val="20"/>
          <w:szCs w:val="20"/>
        </w:rPr>
      </w:pPr>
      <w:r w:rsidRPr="007B22C9">
        <w:rPr>
          <w:rFonts w:ascii="Book Antiqua" w:hAnsi="Book Antiqua"/>
          <w:iCs/>
          <w:sz w:val="20"/>
          <w:szCs w:val="20"/>
        </w:rPr>
        <w:t>Vendégeink voltak Balázs Gy</w:t>
      </w:r>
      <w:r w:rsidR="00720D23">
        <w:rPr>
          <w:rFonts w:ascii="Book Antiqua" w:hAnsi="Book Antiqua"/>
          <w:iCs/>
          <w:sz w:val="20"/>
          <w:szCs w:val="20"/>
        </w:rPr>
        <w:t xml:space="preserve">ula </w:t>
      </w:r>
      <w:proofErr w:type="spellStart"/>
      <w:r w:rsidR="00720D23">
        <w:rPr>
          <w:rFonts w:ascii="Book Antiqua" w:hAnsi="Book Antiqua"/>
          <w:iCs/>
          <w:sz w:val="20"/>
          <w:szCs w:val="20"/>
        </w:rPr>
        <w:t>Kowa</w:t>
      </w:r>
      <w:proofErr w:type="spellEnd"/>
      <w:r w:rsidR="00720D23">
        <w:rPr>
          <w:rFonts w:ascii="Book Antiqua" w:hAnsi="Book Antiqua"/>
          <w:iCs/>
          <w:sz w:val="20"/>
          <w:szCs w:val="20"/>
        </w:rPr>
        <w:t xml:space="preserve">, Aranyosi Péter, </w:t>
      </w:r>
      <w:proofErr w:type="spellStart"/>
      <w:r w:rsidR="00720D23">
        <w:rPr>
          <w:rFonts w:ascii="Book Antiqua" w:hAnsi="Book Antiqua"/>
          <w:iCs/>
          <w:sz w:val="20"/>
          <w:szCs w:val="20"/>
        </w:rPr>
        <w:t>Koltay</w:t>
      </w:r>
      <w:proofErr w:type="spellEnd"/>
      <w:r w:rsidRPr="007B22C9">
        <w:rPr>
          <w:rFonts w:ascii="Book Antiqua" w:hAnsi="Book Antiqua"/>
          <w:iCs/>
          <w:sz w:val="20"/>
          <w:szCs w:val="20"/>
        </w:rPr>
        <w:t xml:space="preserve"> Gábor és Palásti József.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lastRenderedPageBreak/>
        <w:t>2.4 Buszkirándulások</w:t>
      </w:r>
    </w:p>
    <w:p w:rsidR="00402C1D" w:rsidRDefault="00402C1D" w:rsidP="00402C1D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7B22C9">
        <w:rPr>
          <w:rFonts w:ascii="Book Antiqua" w:hAnsi="Book Antiqua"/>
          <w:bCs/>
          <w:color w:val="000000"/>
          <w:sz w:val="20"/>
          <w:szCs w:val="20"/>
        </w:rPr>
        <w:t>sikere töretlen. 2019-be</w:t>
      </w:r>
      <w:r>
        <w:rPr>
          <w:rFonts w:ascii="Book Antiqua" w:hAnsi="Book Antiqua"/>
          <w:bCs/>
          <w:color w:val="000000"/>
          <w:sz w:val="20"/>
          <w:szCs w:val="20"/>
        </w:rPr>
        <w:t>n is hatalmas volt 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z igény a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délegyházi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lakosok közt az ilyen jellegű kikapcsolódásra </w:t>
      </w:r>
      <w:r>
        <w:rPr>
          <w:rFonts w:ascii="Book Antiqua" w:hAnsi="Book Antiqua"/>
          <w:bCs/>
          <w:color w:val="000000"/>
          <w:sz w:val="20"/>
          <w:szCs w:val="20"/>
        </w:rPr>
        <w:t>is.</w:t>
      </w:r>
    </w:p>
    <w:p w:rsidR="00402C1D" w:rsidRPr="00D5295F" w:rsidRDefault="00D5295F" w:rsidP="00D5295F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  <w:r w:rsidRPr="00D5295F">
        <w:rPr>
          <w:rFonts w:ascii="Book Antiqua" w:hAnsi="Book Antiqua"/>
          <w:bCs/>
          <w:sz w:val="20"/>
          <w:szCs w:val="20"/>
        </w:rPr>
        <w:t>Húsvétkor az Őrségbe, Pityerszerre látogattunk, májusban</w:t>
      </w:r>
      <w:r>
        <w:rPr>
          <w:rFonts w:ascii="Book Antiqua" w:hAnsi="Book Antiqua"/>
          <w:bCs/>
          <w:sz w:val="20"/>
          <w:szCs w:val="20"/>
        </w:rPr>
        <w:t xml:space="preserve"> Buda</w:t>
      </w:r>
      <w:r w:rsidRPr="00D5295F">
        <w:rPr>
          <w:rFonts w:ascii="Book Antiqua" w:hAnsi="Book Antiqua"/>
          <w:bCs/>
          <w:sz w:val="20"/>
          <w:szCs w:val="20"/>
        </w:rPr>
        <w:t>pesten töltöttünk egy csodás napot estébe nyúló programmal, adventi kirándulásunk pedig Nagyváradon volt.</w:t>
      </w: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402C1D" w:rsidRPr="00924435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402C1D" w:rsidRPr="0002168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>Déle</w:t>
      </w:r>
      <w:r w:rsidR="00D5295F">
        <w:rPr>
          <w:rFonts w:ascii="Book Antiqua" w:hAnsi="Book Antiqua"/>
          <w:sz w:val="20"/>
        </w:rPr>
        <w:t>gyháza Község Önkormányzata 2019</w:t>
      </w:r>
      <w:r w:rsidR="000B04A6">
        <w:rPr>
          <w:rFonts w:ascii="Book Antiqua" w:hAnsi="Book Antiqua"/>
          <w:sz w:val="20"/>
        </w:rPr>
        <w:t>. június 14 – 16</w:t>
      </w:r>
      <w:r w:rsidRPr="00021688">
        <w:rPr>
          <w:rFonts w:ascii="Book Antiqua" w:hAnsi="Book Antiqua"/>
          <w:b/>
          <w:sz w:val="20"/>
        </w:rPr>
        <w:t>.</w:t>
      </w:r>
      <w:r w:rsidRPr="00021688">
        <w:rPr>
          <w:rFonts w:ascii="Book Antiqua" w:hAnsi="Book Antiqua"/>
          <w:sz w:val="20"/>
        </w:rPr>
        <w:t xml:space="preserve"> között rendezte meg falunapi rendezvénysorozatát, melynek szervezésében és lebonyolításában nagy szerepünk volt.</w:t>
      </w:r>
    </w:p>
    <w:p w:rsidR="00402C1D" w:rsidRDefault="00402C1D" w:rsidP="001B15C6">
      <w:pPr>
        <w:spacing w:after="0" w:line="240" w:lineRule="auto"/>
        <w:ind w:right="-569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 xml:space="preserve">A település lakóinak visszajelzései alapján sikeres, és nagyon jó hangulatú rendezvény volt </w:t>
      </w:r>
      <w:proofErr w:type="gramStart"/>
      <w:r w:rsidRPr="00021688">
        <w:rPr>
          <w:rFonts w:ascii="Book Antiqua" w:hAnsi="Book Antiqua"/>
          <w:sz w:val="20"/>
        </w:rPr>
        <w:t xml:space="preserve">a </w:t>
      </w:r>
      <w:r>
        <w:rPr>
          <w:rFonts w:ascii="Book Antiqua" w:hAnsi="Book Antiqua"/>
          <w:sz w:val="20"/>
        </w:rPr>
        <w:t xml:space="preserve">                 </w:t>
      </w:r>
      <w:r>
        <w:rPr>
          <w:rFonts w:ascii="Book Antiqua" w:hAnsi="Book Antiqua"/>
          <w:b/>
          <w:i/>
          <w:sz w:val="20"/>
        </w:rPr>
        <w:t>XXV</w:t>
      </w:r>
      <w:r w:rsidR="00D5295F">
        <w:rPr>
          <w:rFonts w:ascii="Book Antiqua" w:hAnsi="Book Antiqua"/>
          <w:b/>
          <w:i/>
          <w:sz w:val="20"/>
        </w:rPr>
        <w:t>I</w:t>
      </w:r>
      <w:r>
        <w:rPr>
          <w:rFonts w:ascii="Book Antiqua" w:hAnsi="Book Antiqua"/>
          <w:b/>
          <w:i/>
          <w:sz w:val="20"/>
        </w:rPr>
        <w:t>I.</w:t>
      </w:r>
      <w:proofErr w:type="gramEnd"/>
      <w:r>
        <w:rPr>
          <w:rFonts w:ascii="Book Antiqua" w:hAnsi="Book Antiqua"/>
          <w:b/>
          <w:i/>
          <w:sz w:val="20"/>
        </w:rPr>
        <w:t xml:space="preserve"> Délegyházi Napok.</w:t>
      </w:r>
    </w:p>
    <w:p w:rsidR="00402C1D" w:rsidRDefault="00402C1D" w:rsidP="001B15C6">
      <w:pPr>
        <w:spacing w:after="0" w:line="240" w:lineRule="auto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Ezt erősítették meg a kitelepült árusok, vásározók is, akik megelégedve jelezték, hogy a jövőben is szívesen jönnek Délegyházára.</w:t>
      </w:r>
    </w:p>
    <w:p w:rsidR="00402C1D" w:rsidRDefault="00402C1D" w:rsidP="00402C1D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</w:p>
    <w:p w:rsidR="001E2F7D" w:rsidRPr="001E2F7D" w:rsidRDefault="001E2F7D" w:rsidP="001B15C6">
      <w:pPr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2019 márciusában végre sikerült megszerveznünk a </w:t>
      </w:r>
      <w:r w:rsidRPr="001E2F7D">
        <w:rPr>
          <w:rFonts w:ascii="Book Antiqua" w:hAnsi="Book Antiqua" w:cs="Arial"/>
          <w:b/>
          <w:i/>
          <w:szCs w:val="24"/>
        </w:rPr>
        <w:t xml:space="preserve">RÉTES </w:t>
      </w:r>
      <w:proofErr w:type="spellStart"/>
      <w:r w:rsidRPr="001E2F7D">
        <w:rPr>
          <w:rFonts w:ascii="Book Antiqua" w:hAnsi="Book Antiqua" w:cs="Arial"/>
          <w:b/>
          <w:i/>
          <w:szCs w:val="24"/>
        </w:rPr>
        <w:t>MŰHELY-t</w:t>
      </w:r>
      <w:proofErr w:type="spellEnd"/>
      <w:r>
        <w:rPr>
          <w:rFonts w:ascii="Book Antiqua" w:hAnsi="Book Antiqua" w:cs="Arial"/>
          <w:b/>
          <w:i/>
          <w:sz w:val="24"/>
          <w:szCs w:val="24"/>
        </w:rPr>
        <w:t>,</w:t>
      </w:r>
      <w:r>
        <w:rPr>
          <w:rFonts w:ascii="Book Antiqua" w:hAnsi="Book Antiqua"/>
          <w:sz w:val="20"/>
        </w:rPr>
        <w:t xml:space="preserve"> </w:t>
      </w:r>
      <w:r w:rsidRPr="001E2F7D">
        <w:rPr>
          <w:rFonts w:ascii="Book Antiqua" w:hAnsi="Book Antiqua"/>
          <w:sz w:val="20"/>
          <w:szCs w:val="20"/>
        </w:rPr>
        <w:t>melyen mindenki elkészíthette a saját készítésű, igazi rétesét.</w:t>
      </w:r>
      <w:r>
        <w:rPr>
          <w:rFonts w:ascii="Book Antiqua" w:hAnsi="Book Antiqua"/>
          <w:sz w:val="20"/>
        </w:rPr>
        <w:t xml:space="preserve"> </w:t>
      </w:r>
      <w:r w:rsidRPr="001E2F7D">
        <w:rPr>
          <w:rFonts w:ascii="Book Antiqua" w:hAnsi="Book Antiqua"/>
          <w:sz w:val="20"/>
          <w:szCs w:val="20"/>
        </w:rPr>
        <w:t xml:space="preserve">Mindebben segítségünkre </w:t>
      </w:r>
      <w:r>
        <w:rPr>
          <w:rFonts w:ascii="Book Antiqua" w:hAnsi="Book Antiqua"/>
          <w:sz w:val="20"/>
          <w:szCs w:val="20"/>
        </w:rPr>
        <w:t>volt</w:t>
      </w:r>
      <w:r>
        <w:rPr>
          <w:rFonts w:ascii="Book Antiqua" w:hAnsi="Book Antiqua"/>
          <w:sz w:val="20"/>
        </w:rPr>
        <w:t xml:space="preserve"> </w:t>
      </w:r>
      <w:r w:rsidRPr="001E2F7D">
        <w:rPr>
          <w:rFonts w:ascii="Book Antiqua" w:hAnsi="Book Antiqua"/>
          <w:b/>
          <w:i/>
          <w:sz w:val="20"/>
          <w:szCs w:val="20"/>
        </w:rPr>
        <w:t>DOLBERT FERENC</w:t>
      </w:r>
      <w:r w:rsidRPr="001E2F7D">
        <w:rPr>
          <w:rFonts w:ascii="Book Antiqua" w:hAnsi="Book Antiqua"/>
          <w:sz w:val="20"/>
          <w:szCs w:val="20"/>
        </w:rPr>
        <w:t>, a „</w:t>
      </w:r>
      <w:proofErr w:type="spellStart"/>
      <w:r w:rsidRPr="001E2F7D">
        <w:rPr>
          <w:rFonts w:ascii="Book Antiqua" w:hAnsi="Book Antiqua"/>
          <w:sz w:val="20"/>
          <w:szCs w:val="20"/>
        </w:rPr>
        <w:t>Lölle</w:t>
      </w:r>
      <w:proofErr w:type="spellEnd"/>
      <w:r w:rsidRPr="001E2F7D">
        <w:rPr>
          <w:rFonts w:ascii="Book Antiqua" w:hAnsi="Book Antiqua"/>
          <w:sz w:val="20"/>
          <w:szCs w:val="20"/>
        </w:rPr>
        <w:t>” Kulturális Hagyományőrző Egyesület elnöke, rétes mester.</w:t>
      </w:r>
      <w:r>
        <w:rPr>
          <w:rFonts w:ascii="Book Antiqua" w:hAnsi="Book Antiqua"/>
          <w:sz w:val="20"/>
        </w:rPr>
        <w:t xml:space="preserve"> </w:t>
      </w:r>
      <w:r w:rsidR="008613DF">
        <w:rPr>
          <w:rFonts w:ascii="Book Antiqua" w:hAnsi="Book Antiqua"/>
          <w:sz w:val="20"/>
        </w:rPr>
        <w:t>Ezen a programon több, mint 60 családnak készítettek a résztvevők rétest!</w:t>
      </w:r>
    </w:p>
    <w:p w:rsidR="001E2F7D" w:rsidRDefault="001E2F7D" w:rsidP="001B15C6">
      <w:pPr>
        <w:spacing w:after="0" w:line="240" w:lineRule="auto"/>
        <w:ind w:left="-540" w:firstLine="540"/>
        <w:jc w:val="both"/>
        <w:rPr>
          <w:rFonts w:ascii="Book Antiqua" w:hAnsi="Book Antiqua"/>
          <w:sz w:val="20"/>
        </w:rPr>
      </w:pPr>
    </w:p>
    <w:p w:rsidR="008613DF" w:rsidRDefault="008613DF" w:rsidP="001B15C6">
      <w:pPr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Szeptemberben megrendeztük a </w:t>
      </w:r>
      <w:r w:rsidRPr="008613DF">
        <w:rPr>
          <w:rFonts w:ascii="Book Antiqua" w:hAnsi="Book Antiqua"/>
          <w:b/>
          <w:sz w:val="20"/>
        </w:rPr>
        <w:t>IV. Körtefa</w:t>
      </w:r>
      <w:r>
        <w:rPr>
          <w:rFonts w:ascii="Book Antiqua" w:hAnsi="Book Antiqua"/>
          <w:sz w:val="20"/>
        </w:rPr>
        <w:t xml:space="preserve"> ünnepet, mely rendhagyó módon a 450 év</w:t>
      </w:r>
      <w:r w:rsidR="00720D23">
        <w:rPr>
          <w:rFonts w:ascii="Book Antiqua" w:hAnsi="Book Antiqua"/>
          <w:sz w:val="20"/>
        </w:rPr>
        <w:t xml:space="preserve">es Körtefánál tartottunk. </w:t>
      </w:r>
      <w:proofErr w:type="spellStart"/>
      <w:r w:rsidR="00720D23">
        <w:rPr>
          <w:rFonts w:ascii="Book Antiqua" w:hAnsi="Book Antiqua"/>
          <w:sz w:val="20"/>
        </w:rPr>
        <w:t>Koltay</w:t>
      </w:r>
      <w:proofErr w:type="spellEnd"/>
      <w:r>
        <w:rPr>
          <w:rFonts w:ascii="Book Antiqua" w:hAnsi="Book Antiqua"/>
          <w:sz w:val="20"/>
        </w:rPr>
        <w:t xml:space="preserve"> Gábor kezdemé</w:t>
      </w:r>
      <w:r w:rsidR="00720D23">
        <w:rPr>
          <w:rFonts w:ascii="Book Antiqua" w:hAnsi="Book Antiqua"/>
          <w:sz w:val="20"/>
        </w:rPr>
        <w:t>nyezésére megalakult a Körtefa K</w:t>
      </w:r>
      <w:r>
        <w:rPr>
          <w:rFonts w:ascii="Book Antiqua" w:hAnsi="Book Antiqua"/>
          <w:sz w:val="20"/>
        </w:rPr>
        <w:t xml:space="preserve">ör, melynek tagjai a település lakói és Délegyházához erős érzelmi szálakkal kötődő </w:t>
      </w:r>
      <w:r w:rsidR="001B15C6">
        <w:rPr>
          <w:rFonts w:ascii="Book Antiqua" w:hAnsi="Book Antiqua"/>
          <w:sz w:val="20"/>
        </w:rPr>
        <w:t>barátaink.</w:t>
      </w:r>
    </w:p>
    <w:p w:rsidR="008613DF" w:rsidRDefault="008613DF" w:rsidP="001B15C6">
      <w:pPr>
        <w:spacing w:after="0" w:line="240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Nagyon jól sikerült, családias hangulatú </w:t>
      </w:r>
      <w:r w:rsidR="001B15C6">
        <w:rPr>
          <w:rFonts w:ascii="Book Antiqua" w:hAnsi="Book Antiqua"/>
          <w:sz w:val="20"/>
        </w:rPr>
        <w:t xml:space="preserve">hagyományőrző </w:t>
      </w:r>
      <w:r>
        <w:rPr>
          <w:rFonts w:ascii="Book Antiqua" w:hAnsi="Book Antiqua"/>
          <w:sz w:val="20"/>
        </w:rPr>
        <w:t>esemény volt!</w:t>
      </w:r>
    </w:p>
    <w:p w:rsidR="008613DF" w:rsidRDefault="008613DF" w:rsidP="001B15C6">
      <w:pPr>
        <w:spacing w:after="0" w:line="240" w:lineRule="auto"/>
        <w:ind w:left="-540" w:firstLine="540"/>
        <w:rPr>
          <w:rFonts w:ascii="Book Antiqua" w:hAnsi="Book Antiqua"/>
          <w:sz w:val="20"/>
        </w:rPr>
      </w:pPr>
    </w:p>
    <w:p w:rsidR="00402C1D" w:rsidRPr="00864E5A" w:rsidRDefault="00402C1D" w:rsidP="001B15C6">
      <w:pPr>
        <w:spacing w:after="0" w:line="240" w:lineRule="auto"/>
        <w:ind w:firstLine="708"/>
        <w:rPr>
          <w:rFonts w:ascii="Book Antiqua" w:hAnsi="Book Antiqua"/>
          <w:sz w:val="20"/>
          <w:szCs w:val="20"/>
        </w:rPr>
      </w:pPr>
      <w:r w:rsidRPr="00864E5A">
        <w:rPr>
          <w:rFonts w:ascii="Book Antiqua" w:hAnsi="Book Antiqua"/>
          <w:b/>
          <w:i/>
          <w:sz w:val="20"/>
          <w:szCs w:val="20"/>
        </w:rPr>
        <w:t>Az Idősek napja</w:t>
      </w:r>
      <w:r>
        <w:rPr>
          <w:rFonts w:ascii="Book Antiqua" w:hAnsi="Book Antiqua"/>
          <w:sz w:val="20"/>
          <w:szCs w:val="20"/>
        </w:rPr>
        <w:t xml:space="preserve"> hagyományosan Advent első hétvégéjén került megrendezésre, melynek szervezésében és lebonyolításában szintén nagy szerepe volt Intézményünknek. 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</w:rPr>
      </w:pP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Az év folyamán többször szerveztünk </w:t>
      </w: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. Nagy sikere volt ennek a kezdeményezésnek is,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hatalmas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>igény van a rendszeresen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szervezett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„színházbuszra”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a településen.</w:t>
      </w:r>
    </w:p>
    <w:p w:rsidR="00115813" w:rsidRDefault="00751E02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2019</w:t>
      </w:r>
      <w:r w:rsidR="00402C1D">
        <w:rPr>
          <w:rFonts w:ascii="Book Antiqua" w:hAnsi="Book Antiqua"/>
          <w:bCs/>
          <w:color w:val="000000"/>
          <w:sz w:val="20"/>
          <w:szCs w:val="20"/>
        </w:rPr>
        <w:t xml:space="preserve">-ban </w:t>
      </w:r>
      <w:r w:rsidR="00115813">
        <w:rPr>
          <w:rFonts w:ascii="Book Antiqua" w:hAnsi="Book Antiqua"/>
          <w:bCs/>
          <w:color w:val="000000"/>
          <w:sz w:val="20"/>
          <w:szCs w:val="20"/>
        </w:rPr>
        <w:t>négyszer</w:t>
      </w:r>
      <w:r w:rsidR="00402C1D">
        <w:rPr>
          <w:rFonts w:ascii="Book Antiqua" w:hAnsi="Book Antiqua"/>
          <w:bCs/>
          <w:color w:val="000000"/>
          <w:sz w:val="20"/>
          <w:szCs w:val="20"/>
        </w:rPr>
        <w:t xml:space="preserve"> voltunk színházban, </w:t>
      </w:r>
      <w:r w:rsidR="00115813">
        <w:rPr>
          <w:rFonts w:ascii="Book Antiqua" w:hAnsi="Book Antiqua"/>
          <w:bCs/>
          <w:color w:val="000000"/>
          <w:sz w:val="20"/>
          <w:szCs w:val="20"/>
        </w:rPr>
        <w:t>kétszer cirkuszban.</w:t>
      </w:r>
    </w:p>
    <w:p w:rsidR="00402C1D" w:rsidRPr="00924435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A kirándulások és a színházlátogatások sikere, és az érdeklődők magas száma annak is köszönhető, hogy a település önkormányzatának döntése</w:t>
      </w:r>
      <w:r w:rsidR="00115813">
        <w:rPr>
          <w:rFonts w:ascii="Book Antiqua" w:hAnsi="Book Antiqua"/>
          <w:bCs/>
          <w:color w:val="000000"/>
          <w:sz w:val="20"/>
          <w:szCs w:val="20"/>
        </w:rPr>
        <w:t xml:space="preserve"> értelmében a buszköltséget 2019-be</w:t>
      </w:r>
      <w:r>
        <w:rPr>
          <w:rFonts w:ascii="Book Antiqua" w:hAnsi="Book Antiqua"/>
          <w:bCs/>
          <w:color w:val="000000"/>
          <w:sz w:val="20"/>
          <w:szCs w:val="20"/>
        </w:rPr>
        <w:t>n sem kellett a lakosoknak megfizetni.</w:t>
      </w:r>
    </w:p>
    <w:p w:rsidR="00402C1D" w:rsidRPr="00E43736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color w:val="FF0000"/>
          <w:sz w:val="20"/>
          <w:szCs w:val="20"/>
        </w:rPr>
      </w:pPr>
      <w:bookmarkStart w:id="0" w:name="_GoBack"/>
      <w:bookmarkEnd w:id="0"/>
    </w:p>
    <w:p w:rsidR="00402C1D" w:rsidRPr="00924435" w:rsidRDefault="00402C1D" w:rsidP="001B15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402C1D" w:rsidRPr="00924435" w:rsidRDefault="00402C1D" w:rsidP="001B15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>
        <w:rPr>
          <w:rFonts w:ascii="Book Antiqua" w:hAnsi="Book Antiqua"/>
          <w:sz w:val="20"/>
          <w:szCs w:val="20"/>
        </w:rPr>
        <w:t xml:space="preserve">központ </w:t>
      </w:r>
      <w:r w:rsidRPr="00924435">
        <w:rPr>
          <w:rFonts w:ascii="Book Antiqua" w:hAnsi="Book Antiqua"/>
          <w:sz w:val="20"/>
          <w:szCs w:val="20"/>
        </w:rPr>
        <w:t>201</w:t>
      </w:r>
      <w:r>
        <w:rPr>
          <w:rFonts w:ascii="Book Antiqua" w:hAnsi="Book Antiqua"/>
          <w:sz w:val="20"/>
          <w:szCs w:val="20"/>
        </w:rPr>
        <w:t>8-ba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az alábbi csoportoknak adott otthont: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 Nyugdíjas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Csokréta A</w:t>
      </w:r>
      <w:r w:rsidRPr="00263AA5">
        <w:rPr>
          <w:rFonts w:ascii="Book Antiqua" w:hAnsi="Book Antiqua"/>
          <w:b/>
          <w:i/>
          <w:sz w:val="20"/>
          <w:szCs w:val="20"/>
        </w:rPr>
        <w:t>sszonyklub</w:t>
      </w:r>
      <w:r>
        <w:rPr>
          <w:rFonts w:ascii="Book Antiqua" w:hAnsi="Book Antiqua"/>
          <w:sz w:val="20"/>
          <w:szCs w:val="20"/>
        </w:rPr>
        <w:t xml:space="preserve"> 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Kölcsey Kórus</w:t>
      </w:r>
      <w:r>
        <w:rPr>
          <w:rFonts w:ascii="Book Antiqua" w:hAnsi="Book Antiqua"/>
          <w:sz w:val="20"/>
          <w:szCs w:val="20"/>
        </w:rPr>
        <w:t xml:space="preserve"> 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Baba - Mama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402C1D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1B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Több „külsős” csoport is igénybe veszi intézményünket. A hét minden napjára jut több olyan csoport, aki náluk tartja összejövetelét / próbáját:</w:t>
      </w:r>
    </w:p>
    <w:p w:rsidR="00402C1D" w:rsidRPr="00BF2268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Aprók tánca - gyermek néptánc csoport</w:t>
      </w:r>
      <w:r w:rsidRPr="00BF2268">
        <w:rPr>
          <w:rFonts w:ascii="Book Antiqua" w:hAnsi="Book Antiqua"/>
          <w:sz w:val="20"/>
          <w:szCs w:val="20"/>
        </w:rPr>
        <w:t xml:space="preserve"> – Ullmanné Dénes Annamária </w:t>
      </w:r>
    </w:p>
    <w:p w:rsidR="00402C1D" w:rsidRPr="00BF2268" w:rsidRDefault="00402C1D" w:rsidP="001B15C6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Gyerek hastánc csoport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Country tánc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F52DC9">
        <w:rPr>
          <w:rFonts w:ascii="Book Antiqua" w:hAnsi="Book Antiqua"/>
          <w:b/>
          <w:i/>
          <w:sz w:val="20"/>
          <w:szCs w:val="20"/>
        </w:rPr>
        <w:t>Gerincjóga foglakozás</w:t>
      </w:r>
      <w:r>
        <w:rPr>
          <w:rFonts w:ascii="Book Antiqua" w:hAnsi="Book Antiqua"/>
          <w:b/>
          <w:i/>
          <w:sz w:val="20"/>
          <w:szCs w:val="20"/>
        </w:rPr>
        <w:t xml:space="preserve"> – Varga Éva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proofErr w:type="spellStart"/>
      <w:r>
        <w:rPr>
          <w:rFonts w:ascii="Book Antiqua" w:hAnsi="Book Antiqua"/>
          <w:b/>
          <w:i/>
          <w:sz w:val="20"/>
          <w:szCs w:val="20"/>
        </w:rPr>
        <w:t>Csiri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– Biri Torna - Hajnal Kata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Kerekítő Foglalkozás – Egyed Ivett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 xml:space="preserve">Kondicionáló torna – </w:t>
      </w:r>
      <w:r w:rsidR="007300AC">
        <w:rPr>
          <w:rFonts w:ascii="Book Antiqua" w:hAnsi="Book Antiqua"/>
          <w:b/>
          <w:i/>
          <w:sz w:val="20"/>
          <w:szCs w:val="20"/>
        </w:rPr>
        <w:t>Kordics Andrea</w:t>
      </w:r>
    </w:p>
    <w:p w:rsidR="007300AC" w:rsidRDefault="007300AC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Konduktori fejlesztő foglalkozás – Zatykó Anita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Délegyháza Községi Sportegyesü</w:t>
      </w:r>
      <w:r>
        <w:rPr>
          <w:rFonts w:ascii="Book Antiqua" w:hAnsi="Book Antiqua"/>
          <w:b/>
          <w:bCs/>
          <w:i/>
          <w:iCs/>
          <w:sz w:val="20"/>
          <w:szCs w:val="20"/>
        </w:rPr>
        <w:t>let Asztalitenisz Szakosztálya – Zsolnainé Csernyi Erzsébet</w:t>
      </w:r>
    </w:p>
    <w:p w:rsidR="00402C1D" w:rsidRDefault="00235DEF" w:rsidP="00235DE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Művészeti órák – Hunyadi János Általános Iskola</w:t>
      </w:r>
    </w:p>
    <w:p w:rsidR="00235DEF" w:rsidRDefault="00235DEF" w:rsidP="00235DE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helyi civil szervezetek közül is többen él</w:t>
      </w:r>
      <w:r>
        <w:rPr>
          <w:rFonts w:ascii="Book Antiqua" w:hAnsi="Book Antiqua"/>
          <w:sz w:val="20"/>
          <w:szCs w:val="20"/>
        </w:rPr>
        <w:t>tek</w:t>
      </w:r>
      <w:r w:rsidRPr="00BF2268">
        <w:rPr>
          <w:rFonts w:ascii="Book Antiqua" w:hAnsi="Book Antiqua"/>
          <w:sz w:val="20"/>
          <w:szCs w:val="20"/>
        </w:rPr>
        <w:t xml:space="preserve"> a művelődési ház nyújtotta lehető</w:t>
      </w:r>
      <w:r>
        <w:rPr>
          <w:rFonts w:ascii="Book Antiqua" w:hAnsi="Book Antiqua"/>
          <w:sz w:val="20"/>
          <w:szCs w:val="20"/>
        </w:rPr>
        <w:t>ségekkel. Számos szervezet tartotta</w:t>
      </w:r>
      <w:r w:rsidRPr="00BF2268">
        <w:rPr>
          <w:rFonts w:ascii="Book Antiqua" w:hAnsi="Book Antiqua"/>
          <w:sz w:val="20"/>
          <w:szCs w:val="20"/>
        </w:rPr>
        <w:t xml:space="preserve"> nálunk </w:t>
      </w:r>
      <w:r w:rsidRPr="00BF2268">
        <w:rPr>
          <w:rFonts w:ascii="Book Antiqua" w:hAnsi="Book Antiqua"/>
          <w:b/>
          <w:i/>
          <w:sz w:val="20"/>
          <w:szCs w:val="20"/>
        </w:rPr>
        <w:t>közgyűléseit, megbeszéléseit, összejöveteleit</w:t>
      </w:r>
      <w:r w:rsidRPr="00BF2268"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</w:t>
      </w:r>
      <w:r>
        <w:rPr>
          <w:rFonts w:ascii="Book Antiqua" w:hAnsi="Book Antiqua"/>
          <w:sz w:val="20"/>
          <w:szCs w:val="20"/>
        </w:rPr>
        <w:t>, Robinson I. Lakópark</w:t>
      </w:r>
      <w:r w:rsidRPr="00BF2268">
        <w:rPr>
          <w:rFonts w:ascii="Book Antiqua" w:hAnsi="Book Antiqua"/>
          <w:sz w:val="20"/>
          <w:szCs w:val="20"/>
        </w:rPr>
        <w:t>).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BF2268">
        <w:rPr>
          <w:rFonts w:ascii="Book Antiqua" w:hAnsi="Book Antiqua"/>
          <w:b/>
          <w:bCs/>
          <w:iCs/>
          <w:sz w:val="20"/>
          <w:szCs w:val="20"/>
        </w:rPr>
        <w:t>4. Egyéb programok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Az év folyamán többször adtunk helyet az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Hunyadi János Általános Iskola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rendezvényeinek (Farsang, Művészeti Est)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Állandó helyszínt biztosítunk a </w:t>
      </w:r>
      <w:r w:rsidRPr="00E40EDD">
        <w:rPr>
          <w:rFonts w:ascii="Book Antiqua" w:hAnsi="Book Antiqua"/>
          <w:b/>
          <w:bCs/>
          <w:i/>
          <w:iCs/>
          <w:sz w:val="20"/>
          <w:szCs w:val="20"/>
        </w:rPr>
        <w:t>Dunavarsány Környéki</w:t>
      </w:r>
      <w:r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Gyermekjóléti és Családsegítő Szolgálat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munkatársainak.</w:t>
      </w:r>
    </w:p>
    <w:p w:rsidR="00402C1D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1E2F7D" w:rsidRPr="00BF2268" w:rsidRDefault="001E2F7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ab/>
        <w:t xml:space="preserve">Rendszeresen nálunk tartja megbeszéléseit az </w:t>
      </w:r>
      <w:r w:rsidRPr="00FC4B5B">
        <w:rPr>
          <w:rFonts w:ascii="Book Antiqua" w:hAnsi="Book Antiqua"/>
          <w:b/>
          <w:bCs/>
          <w:iCs/>
          <w:sz w:val="20"/>
          <w:szCs w:val="20"/>
        </w:rPr>
        <w:t>Agrárkamara helyi szervezete</w:t>
      </w:r>
      <w:r>
        <w:rPr>
          <w:rFonts w:ascii="Book Antiqua" w:hAnsi="Book Antiqua"/>
          <w:bCs/>
          <w:iCs/>
          <w:sz w:val="20"/>
          <w:szCs w:val="20"/>
        </w:rPr>
        <w:t>.</w:t>
      </w:r>
    </w:p>
    <w:p w:rsidR="00115813" w:rsidRDefault="00115813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</w:p>
    <w:p w:rsidR="00402C1D" w:rsidRPr="00BF2268" w:rsidRDefault="00402C1D" w:rsidP="00FC4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Intézményünk kezelésében működik </w:t>
      </w:r>
      <w:r w:rsidRPr="00BF2268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  <w:r>
        <w:rPr>
          <w:rFonts w:ascii="Book Antiqua" w:hAnsi="Book Antiqua"/>
          <w:bCs/>
          <w:iCs/>
          <w:sz w:val="20"/>
          <w:szCs w:val="20"/>
        </w:rPr>
        <w:t>, melynek bérbeadása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</w:t>
      </w:r>
      <w:r w:rsidR="00CD0DFB">
        <w:rPr>
          <w:rFonts w:ascii="Book Antiqua" w:hAnsi="Book Antiqua"/>
          <w:bCs/>
          <w:iCs/>
          <w:sz w:val="20"/>
          <w:szCs w:val="20"/>
        </w:rPr>
        <w:t>2019</w:t>
      </w:r>
      <w:r>
        <w:rPr>
          <w:rFonts w:ascii="Book Antiqua" w:hAnsi="Book Antiqua"/>
          <w:bCs/>
          <w:iCs/>
          <w:sz w:val="20"/>
          <w:szCs w:val="20"/>
        </w:rPr>
        <w:t xml:space="preserve"> évben szünetelt.</w:t>
      </w:r>
      <w:r w:rsidR="00FC4B5B">
        <w:rPr>
          <w:rFonts w:ascii="Book Antiqua" w:hAnsi="Book Antiqua"/>
          <w:bCs/>
          <w:iCs/>
          <w:sz w:val="20"/>
          <w:szCs w:val="20"/>
        </w:rPr>
        <w:t xml:space="preserve"> </w:t>
      </w:r>
      <w:r w:rsidR="00CD0DFB">
        <w:rPr>
          <w:rFonts w:ascii="Book Antiqua" w:hAnsi="Book Antiqua"/>
          <w:bCs/>
          <w:iCs/>
          <w:sz w:val="20"/>
          <w:szCs w:val="20"/>
        </w:rPr>
        <w:t>2019</w:t>
      </w:r>
      <w:r>
        <w:rPr>
          <w:rFonts w:ascii="Book Antiqua" w:hAnsi="Book Antiqua"/>
          <w:bCs/>
          <w:iCs/>
          <w:sz w:val="20"/>
          <w:szCs w:val="20"/>
        </w:rPr>
        <w:t xml:space="preserve"> </w:t>
      </w:r>
      <w:r w:rsidR="00CD0DFB">
        <w:rPr>
          <w:rFonts w:ascii="Book Antiqua" w:hAnsi="Book Antiqua"/>
          <w:bCs/>
          <w:iCs/>
          <w:sz w:val="20"/>
          <w:szCs w:val="20"/>
        </w:rPr>
        <w:t>évben</w:t>
      </w:r>
      <w:r>
        <w:rPr>
          <w:rFonts w:ascii="Book Antiqua" w:hAnsi="Book Antiqua"/>
          <w:bCs/>
          <w:iCs/>
          <w:sz w:val="20"/>
          <w:szCs w:val="20"/>
        </w:rPr>
        <w:t xml:space="preserve"> 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Civilek Háza</w:t>
      </w:r>
      <w:r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BF2268">
        <w:rPr>
          <w:rFonts w:ascii="Book Antiqua" w:hAnsi="Book Antiqua"/>
          <w:bCs/>
          <w:iCs/>
          <w:sz w:val="20"/>
          <w:szCs w:val="20"/>
        </w:rPr>
        <w:t>állandó helyszíne</w:t>
      </w:r>
      <w:r w:rsidR="00235DEF">
        <w:rPr>
          <w:rFonts w:ascii="Book Antiqua" w:hAnsi="Book Antiqua"/>
          <w:bCs/>
          <w:iCs/>
          <w:sz w:val="20"/>
          <w:szCs w:val="20"/>
        </w:rPr>
        <w:t xml:space="preserve"> volt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Délegyháza Községi Sportegyesület Asztalitenisz Szakosztálynak</w:t>
      </w:r>
      <w:r>
        <w:rPr>
          <w:rFonts w:ascii="Book Antiqua" w:hAnsi="Book Antiqua"/>
          <w:bCs/>
          <w:iCs/>
          <w:sz w:val="20"/>
          <w:szCs w:val="20"/>
        </w:rPr>
        <w:t xml:space="preserve"> és 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Nosztalgia Klubnak</w:t>
      </w:r>
      <w:r w:rsidRPr="00BF2268">
        <w:rPr>
          <w:rFonts w:ascii="Book Antiqua" w:hAnsi="Book Antiqua"/>
          <w:bCs/>
          <w:iCs/>
          <w:sz w:val="20"/>
          <w:szCs w:val="20"/>
        </w:rPr>
        <w:t>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402C1D" w:rsidRPr="00BF2268" w:rsidRDefault="00CD0DFB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5. 2020</w:t>
      </w:r>
      <w:r w:rsidR="00402C1D" w:rsidRPr="00BF2268">
        <w:rPr>
          <w:rFonts w:ascii="Book Antiqua" w:hAnsi="Book Antiqua"/>
          <w:b/>
          <w:bCs/>
          <w:sz w:val="20"/>
          <w:szCs w:val="20"/>
        </w:rPr>
        <w:t xml:space="preserve"> évi célkit</w:t>
      </w:r>
      <w:r w:rsidR="00402C1D" w:rsidRPr="00BF2268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="00402C1D" w:rsidRPr="00BF2268">
        <w:rPr>
          <w:rFonts w:ascii="Book Antiqua" w:hAnsi="Book Antiqua"/>
          <w:b/>
          <w:bCs/>
          <w:sz w:val="20"/>
          <w:szCs w:val="20"/>
        </w:rPr>
        <w:t>zések</w:t>
      </w:r>
    </w:p>
    <w:p w:rsidR="00402C1D" w:rsidRPr="00BF2268" w:rsidRDefault="007300AC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2020</w:t>
      </w:r>
      <w:r w:rsidR="00402C1D">
        <w:rPr>
          <w:rFonts w:ascii="Book Antiqua" w:hAnsi="Book Antiqua"/>
          <w:sz w:val="20"/>
          <w:szCs w:val="20"/>
        </w:rPr>
        <w:t>-ba</w:t>
      </w:r>
      <w:r w:rsidR="00402C1D" w:rsidRPr="00BF2268">
        <w:rPr>
          <w:rFonts w:ascii="Book Antiqua" w:hAnsi="Book Antiqua"/>
          <w:sz w:val="20"/>
          <w:szCs w:val="20"/>
        </w:rPr>
        <w:t>n is intézményünk feladata lesz a saját programjaink mellett a település kulturális eseményeinek szervezése és lebonyolítása, szakmai tudásunkkal és eszközeinkkel történő támogatása.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7300AC">
        <w:rPr>
          <w:rFonts w:ascii="Book Antiqua" w:hAnsi="Book Antiqua"/>
          <w:sz w:val="20"/>
          <w:szCs w:val="20"/>
        </w:rPr>
        <w:t>ndelkezésünkre bocsájtják a 2020</w:t>
      </w:r>
      <w:r w:rsidRPr="00BF2268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235DEF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Délegyháza, 2020. január 8</w:t>
      </w:r>
      <w:r w:rsidR="00402C1D" w:rsidRPr="00BF2268">
        <w:rPr>
          <w:rFonts w:ascii="Book Antiqua" w:hAnsi="Book Antiqua"/>
          <w:sz w:val="20"/>
          <w:szCs w:val="20"/>
        </w:rPr>
        <w:t>.</w:t>
      </w: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402C1D" w:rsidRPr="00BF2268" w:rsidRDefault="00402C1D" w:rsidP="00402C1D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 w:rsidRPr="00BF2268">
        <w:rPr>
          <w:rFonts w:ascii="Book Antiqua" w:hAnsi="Book Antiqua"/>
          <w:b/>
          <w:sz w:val="20"/>
          <w:szCs w:val="20"/>
        </w:rPr>
        <w:t>Szabóné Pál Orsolya</w:t>
      </w:r>
    </w:p>
    <w:p w:rsidR="00402C1D" w:rsidRPr="00BF2268" w:rsidRDefault="00402C1D" w:rsidP="00402C1D"/>
    <w:p w:rsidR="00402C1D" w:rsidRPr="00BF2268" w:rsidRDefault="00402C1D" w:rsidP="00402C1D"/>
    <w:p w:rsidR="00402C1D" w:rsidRDefault="00402C1D" w:rsidP="00402C1D"/>
    <w:p w:rsidR="00402C1D" w:rsidRDefault="00402C1D" w:rsidP="00402C1D"/>
    <w:p w:rsidR="00402C1D" w:rsidRDefault="00402C1D" w:rsidP="00402C1D"/>
    <w:p w:rsidR="00703CDC" w:rsidRDefault="00703CDC"/>
    <w:sectPr w:rsidR="00703CDC" w:rsidSect="000E1F2C">
      <w:footerReference w:type="default" r:id="rId6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94" w:rsidRDefault="00033194">
      <w:pPr>
        <w:spacing w:after="0" w:line="240" w:lineRule="auto"/>
      </w:pPr>
      <w:r>
        <w:separator/>
      </w:r>
    </w:p>
  </w:endnote>
  <w:endnote w:type="continuationSeparator" w:id="0">
    <w:p w:rsidR="00033194" w:rsidRDefault="0003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7B22C9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0D23">
      <w:rPr>
        <w:noProof/>
      </w:rPr>
      <w:t>4</w:t>
    </w:r>
    <w:r>
      <w:fldChar w:fldCharType="end"/>
    </w:r>
  </w:p>
  <w:p w:rsidR="004F25A7" w:rsidRDefault="00720D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94" w:rsidRDefault="00033194">
      <w:pPr>
        <w:spacing w:after="0" w:line="240" w:lineRule="auto"/>
      </w:pPr>
      <w:r>
        <w:separator/>
      </w:r>
    </w:p>
  </w:footnote>
  <w:footnote w:type="continuationSeparator" w:id="0">
    <w:p w:rsidR="00033194" w:rsidRDefault="000331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1D"/>
    <w:rsid w:val="00033194"/>
    <w:rsid w:val="000B04A6"/>
    <w:rsid w:val="00115813"/>
    <w:rsid w:val="001B15C6"/>
    <w:rsid w:val="001E2F7D"/>
    <w:rsid w:val="00235DEF"/>
    <w:rsid w:val="00402C1D"/>
    <w:rsid w:val="004C7147"/>
    <w:rsid w:val="00703CDC"/>
    <w:rsid w:val="00720D23"/>
    <w:rsid w:val="007300AC"/>
    <w:rsid w:val="00751E02"/>
    <w:rsid w:val="00771A17"/>
    <w:rsid w:val="007B22C9"/>
    <w:rsid w:val="008613DF"/>
    <w:rsid w:val="00CD0DFB"/>
    <w:rsid w:val="00D5295F"/>
    <w:rsid w:val="00FC4B5B"/>
    <w:rsid w:val="00F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55B14-5876-444D-B883-F6308032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2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02C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02C1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2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2F7D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E2F7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61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1056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10</cp:revision>
  <cp:lastPrinted>2020-01-08T12:11:00Z</cp:lastPrinted>
  <dcterms:created xsi:type="dcterms:W3CDTF">2020-01-07T14:45:00Z</dcterms:created>
  <dcterms:modified xsi:type="dcterms:W3CDTF">2020-01-13T13:39:00Z</dcterms:modified>
</cp:coreProperties>
</file>